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5E9A1F" w14:textId="77777777" w:rsidR="00893467" w:rsidRPr="003F5685" w:rsidRDefault="00893467" w:rsidP="00AE656A">
      <w:pPr>
        <w:pStyle w:val="Naslov1"/>
        <w:tabs>
          <w:tab w:val="left" w:pos="0"/>
        </w:tabs>
        <w:jc w:val="center"/>
        <w:rPr>
          <w:rFonts w:ascii="Times New Roman" w:hAnsi="Times New Roman" w:cs="Times New Roman"/>
          <w:szCs w:val="24"/>
        </w:rPr>
      </w:pPr>
    </w:p>
    <w:p w14:paraId="757740DD" w14:textId="1FEA7A32" w:rsidR="00BA72BA" w:rsidRPr="003F5685" w:rsidRDefault="00FA0150" w:rsidP="00AE656A">
      <w:pPr>
        <w:pStyle w:val="Naslov1"/>
        <w:tabs>
          <w:tab w:val="left" w:pos="0"/>
        </w:tabs>
        <w:jc w:val="center"/>
        <w:rPr>
          <w:rFonts w:ascii="Times New Roman" w:hAnsi="Times New Roman" w:cs="Times New Roman"/>
          <w:b w:val="0"/>
          <w:szCs w:val="24"/>
        </w:rPr>
      </w:pPr>
      <w:r w:rsidRPr="003F5685">
        <w:rPr>
          <w:rFonts w:ascii="Times New Roman" w:hAnsi="Times New Roman" w:cs="Times New Roman"/>
          <w:szCs w:val="24"/>
        </w:rPr>
        <w:t>Obrazloženje</w:t>
      </w:r>
      <w:r w:rsidR="00BA72BA" w:rsidRPr="003F5685">
        <w:rPr>
          <w:rFonts w:ascii="Times New Roman" w:hAnsi="Times New Roman" w:cs="Times New Roman"/>
          <w:szCs w:val="24"/>
        </w:rPr>
        <w:t xml:space="preserve"> </w:t>
      </w:r>
      <w:r w:rsidR="009A3284" w:rsidRPr="003F5685">
        <w:rPr>
          <w:rFonts w:ascii="Times New Roman" w:hAnsi="Times New Roman" w:cs="Times New Roman"/>
          <w:szCs w:val="24"/>
        </w:rPr>
        <w:t xml:space="preserve">prijedloga </w:t>
      </w:r>
      <w:r w:rsidR="006744B3" w:rsidRPr="003F5685">
        <w:rPr>
          <w:rFonts w:ascii="Times New Roman" w:hAnsi="Times New Roman" w:cs="Times New Roman"/>
          <w:szCs w:val="24"/>
        </w:rPr>
        <w:t>financijskog plana</w:t>
      </w:r>
      <w:r w:rsidR="00C82330" w:rsidRPr="003F5685">
        <w:rPr>
          <w:rFonts w:ascii="Times New Roman" w:hAnsi="Times New Roman" w:cs="Times New Roman"/>
          <w:szCs w:val="24"/>
        </w:rPr>
        <w:t xml:space="preserve"> </w:t>
      </w:r>
      <w:r w:rsidR="009D794F" w:rsidRPr="003F5685">
        <w:rPr>
          <w:rFonts w:ascii="Times New Roman" w:hAnsi="Times New Roman" w:cs="Times New Roman"/>
          <w:szCs w:val="24"/>
        </w:rPr>
        <w:t>za razdoblje 202</w:t>
      </w:r>
      <w:r w:rsidR="000B20D8" w:rsidRPr="003F5685">
        <w:rPr>
          <w:rFonts w:ascii="Times New Roman" w:hAnsi="Times New Roman" w:cs="Times New Roman"/>
          <w:szCs w:val="24"/>
        </w:rPr>
        <w:t>5</w:t>
      </w:r>
      <w:r w:rsidR="009D794F" w:rsidRPr="003F5685">
        <w:rPr>
          <w:rFonts w:ascii="Times New Roman" w:hAnsi="Times New Roman" w:cs="Times New Roman"/>
          <w:szCs w:val="24"/>
        </w:rPr>
        <w:t>. – 202</w:t>
      </w:r>
      <w:r w:rsidR="000B20D8" w:rsidRPr="003F5685">
        <w:rPr>
          <w:rFonts w:ascii="Times New Roman" w:hAnsi="Times New Roman" w:cs="Times New Roman"/>
          <w:szCs w:val="24"/>
        </w:rPr>
        <w:t>7</w:t>
      </w:r>
      <w:r w:rsidR="009D794F" w:rsidRPr="003F5685">
        <w:rPr>
          <w:rFonts w:ascii="Times New Roman" w:hAnsi="Times New Roman" w:cs="Times New Roman"/>
          <w:szCs w:val="24"/>
        </w:rPr>
        <w:t>.</w:t>
      </w:r>
    </w:p>
    <w:p w14:paraId="7B00606F" w14:textId="77777777" w:rsidR="002B2940" w:rsidRPr="003F5685" w:rsidRDefault="002B2940" w:rsidP="00AE656A">
      <w:pPr>
        <w:pStyle w:val="Naslov1"/>
        <w:jc w:val="both"/>
        <w:rPr>
          <w:rFonts w:ascii="Times New Roman" w:hAnsi="Times New Roman" w:cs="Times New Roman"/>
          <w:szCs w:val="24"/>
          <w:u w:val="single"/>
        </w:rPr>
      </w:pPr>
    </w:p>
    <w:p w14:paraId="58806FCB" w14:textId="77777777" w:rsidR="009D794F" w:rsidRPr="003F5685" w:rsidRDefault="009D794F" w:rsidP="00AE656A">
      <w:pPr>
        <w:jc w:val="both"/>
      </w:pPr>
    </w:p>
    <w:p w14:paraId="524DA71F" w14:textId="77777777" w:rsidR="00BA72BA" w:rsidRPr="003F5685" w:rsidRDefault="002B2940" w:rsidP="00AE656A">
      <w:pPr>
        <w:pStyle w:val="Naslov1"/>
        <w:numPr>
          <w:ilvl w:val="0"/>
          <w:numId w:val="2"/>
        </w:numPr>
        <w:ind w:left="284" w:hanging="284"/>
        <w:jc w:val="both"/>
        <w:rPr>
          <w:rFonts w:ascii="Times New Roman" w:hAnsi="Times New Roman" w:cs="Times New Roman"/>
          <w:szCs w:val="24"/>
        </w:rPr>
      </w:pPr>
      <w:r w:rsidRPr="003F5685">
        <w:rPr>
          <w:rFonts w:ascii="Times New Roman" w:hAnsi="Times New Roman" w:cs="Times New Roman"/>
          <w:szCs w:val="24"/>
        </w:rPr>
        <w:t>UVODNI DIO</w:t>
      </w:r>
    </w:p>
    <w:p w14:paraId="08112B14" w14:textId="77777777" w:rsidR="00E876B2" w:rsidRPr="003F5685" w:rsidRDefault="00E876B2" w:rsidP="00AE656A">
      <w:pPr>
        <w:pStyle w:val="Naslov1"/>
        <w:jc w:val="both"/>
        <w:rPr>
          <w:rFonts w:ascii="Times New Roman" w:hAnsi="Times New Roman" w:cs="Times New Roman"/>
          <w:szCs w:val="24"/>
        </w:rPr>
      </w:pPr>
    </w:p>
    <w:p w14:paraId="15AE5770" w14:textId="1059A3D2" w:rsidR="00D41C08" w:rsidRPr="003F5685" w:rsidRDefault="007540D9" w:rsidP="00AE656A">
      <w:pPr>
        <w:pStyle w:val="Naslov1"/>
        <w:jc w:val="both"/>
        <w:rPr>
          <w:rFonts w:ascii="Times New Roman" w:hAnsi="Times New Roman" w:cs="Times New Roman"/>
          <w:b w:val="0"/>
          <w:szCs w:val="24"/>
        </w:rPr>
      </w:pPr>
      <w:r w:rsidRPr="003F5685">
        <w:rPr>
          <w:rFonts w:ascii="Times New Roman" w:hAnsi="Times New Roman" w:cs="Times New Roman"/>
          <w:szCs w:val="24"/>
        </w:rPr>
        <w:t>Proračunski korisnik</w:t>
      </w:r>
      <w:r w:rsidR="00D41C08" w:rsidRPr="003F5685">
        <w:rPr>
          <w:rFonts w:ascii="Times New Roman" w:hAnsi="Times New Roman" w:cs="Times New Roman"/>
          <w:szCs w:val="24"/>
        </w:rPr>
        <w:t>:</w:t>
      </w:r>
      <w:r w:rsidR="00D41C08" w:rsidRPr="003F5685">
        <w:rPr>
          <w:rFonts w:ascii="Times New Roman" w:hAnsi="Times New Roman" w:cs="Times New Roman"/>
          <w:b w:val="0"/>
          <w:szCs w:val="24"/>
        </w:rPr>
        <w:t xml:space="preserve"> </w:t>
      </w:r>
      <w:r w:rsidR="00F75FBB" w:rsidRPr="003F5685">
        <w:rPr>
          <w:rFonts w:ascii="Times New Roman" w:hAnsi="Times New Roman" w:cs="Times New Roman"/>
          <w:b w:val="0"/>
          <w:szCs w:val="24"/>
        </w:rPr>
        <w:t>INDUSTRIJSKA STROJARSKA ŠKOLA</w:t>
      </w:r>
    </w:p>
    <w:p w14:paraId="5C5D2DDD" w14:textId="77777777" w:rsidR="00D41C08" w:rsidRPr="003F5685" w:rsidRDefault="00D41C08" w:rsidP="00AE656A">
      <w:pPr>
        <w:pStyle w:val="Naslov1"/>
        <w:jc w:val="both"/>
        <w:rPr>
          <w:rFonts w:ascii="Times New Roman" w:hAnsi="Times New Roman" w:cs="Times New Roman"/>
          <w:szCs w:val="24"/>
        </w:rPr>
      </w:pPr>
    </w:p>
    <w:p w14:paraId="666B96E0" w14:textId="77777777" w:rsidR="00F75FBB" w:rsidRPr="003F5685" w:rsidRDefault="00FA0150" w:rsidP="00AE656A">
      <w:pPr>
        <w:pStyle w:val="Tijeloteksta"/>
        <w:ind w:right="22"/>
        <w:rPr>
          <w:rFonts w:eastAsia="Calibri"/>
        </w:rPr>
      </w:pPr>
      <w:r w:rsidRPr="003F5685">
        <w:t>Sažetak djelokruga rada</w:t>
      </w:r>
      <w:r w:rsidR="002B2940" w:rsidRPr="003F5685">
        <w:t xml:space="preserve">: </w:t>
      </w:r>
      <w:r w:rsidR="00F75FBB" w:rsidRPr="003F5685">
        <w:rPr>
          <w:rFonts w:eastAsia="Calibri"/>
        </w:rPr>
        <w:t>Djelatnost Škole je:</w:t>
      </w:r>
    </w:p>
    <w:p w14:paraId="488807B6" w14:textId="77777777" w:rsidR="00F75FBB" w:rsidRPr="003F5685" w:rsidRDefault="00F75FBB" w:rsidP="00AE656A">
      <w:pPr>
        <w:numPr>
          <w:ilvl w:val="0"/>
          <w:numId w:val="4"/>
        </w:numPr>
        <w:spacing w:after="200"/>
        <w:ind w:left="0" w:right="22" w:firstLine="0"/>
        <w:jc w:val="both"/>
        <w:rPr>
          <w:rFonts w:eastAsia="Calibri"/>
          <w:lang w:eastAsia="en-US"/>
        </w:rPr>
      </w:pPr>
      <w:r w:rsidRPr="003F5685">
        <w:rPr>
          <w:rFonts w:eastAsia="Calibri"/>
          <w:lang w:eastAsia="en-US"/>
        </w:rPr>
        <w:t xml:space="preserve">  - Odgoj i obrazovanje mladeži i odraslih za stjecanje srednje stručne spreme i stjecanje znanja i sposobnosti za rad za nastavak školovanja. Djelatnost škola obavlja kao javnu službu.</w:t>
      </w:r>
    </w:p>
    <w:p w14:paraId="4B45E983" w14:textId="254B5574" w:rsidR="00584B31" w:rsidRPr="003F5685" w:rsidRDefault="00F75FBB" w:rsidP="00AE656A">
      <w:pPr>
        <w:numPr>
          <w:ilvl w:val="0"/>
          <w:numId w:val="4"/>
        </w:numPr>
        <w:spacing w:after="200"/>
        <w:ind w:left="0" w:firstLine="0"/>
        <w:jc w:val="both"/>
        <w:rPr>
          <w:rFonts w:eastAsia="Calibri"/>
          <w:lang w:eastAsia="en-US"/>
        </w:rPr>
      </w:pPr>
      <w:r w:rsidRPr="003F5685">
        <w:rPr>
          <w:rFonts w:eastAsiaTheme="minorHAnsi"/>
          <w:lang w:eastAsia="en-US"/>
        </w:rPr>
        <w:t xml:space="preserve">Odgoj i obrazovanje ostvaruje se u Školi na temelju nacionalnog kurikuluma, nastavnih planova i programa rada te školskog kurikuluma. </w:t>
      </w:r>
      <w:r w:rsidRPr="003F5685">
        <w:rPr>
          <w:rFonts w:eastAsia="Calibri"/>
          <w:lang w:eastAsia="en-US"/>
        </w:rPr>
        <w:t xml:space="preserve">Školski kurikulum utvrđuje dugoročni i kratkoročni plan i program škole s izvannastavnim i izvanškolskim aktivnostima, a donosi se na temelju nacionalnog kurikuluma i nastavnog plana i programa. Školski kurikulum određuje nastavni plan izbornih i fakultativnih predmeta, izvannastavne i izvanškolske aktivnosti, izborni dio </w:t>
      </w:r>
      <w:proofErr w:type="spellStart"/>
      <w:r w:rsidRPr="003F5685">
        <w:rPr>
          <w:rFonts w:eastAsia="Calibri"/>
          <w:lang w:eastAsia="en-US"/>
        </w:rPr>
        <w:t>međupredmet</w:t>
      </w:r>
      <w:r w:rsidR="00AE656A" w:rsidRPr="003F5685">
        <w:rPr>
          <w:rFonts w:eastAsia="Calibri"/>
          <w:lang w:eastAsia="en-US"/>
        </w:rPr>
        <w:t>ni</w:t>
      </w:r>
      <w:r w:rsidRPr="003F5685">
        <w:rPr>
          <w:rFonts w:eastAsia="Calibri"/>
          <w:lang w:eastAsia="en-US"/>
        </w:rPr>
        <w:t>h</w:t>
      </w:r>
      <w:proofErr w:type="spellEnd"/>
      <w:r w:rsidRPr="003F5685">
        <w:rPr>
          <w:rFonts w:eastAsia="Calibri"/>
          <w:lang w:eastAsia="en-US"/>
        </w:rPr>
        <w:t xml:space="preserve"> i/ili interdisciplinarnih tema i/ili modula i druge odgojno-obrazovne aktivnosti, programe i projekte te njihove kurikulume ako nisu određeni nacionalnim kurikulumom.</w:t>
      </w:r>
    </w:p>
    <w:p w14:paraId="5D67EC0D" w14:textId="2DB6290E" w:rsidR="007A6165" w:rsidRPr="003F5685" w:rsidRDefault="00893467" w:rsidP="00893467">
      <w:pPr>
        <w:spacing w:after="200"/>
        <w:jc w:val="both"/>
        <w:rPr>
          <w:rFonts w:eastAsia="Calibri"/>
          <w:lang w:eastAsia="en-US"/>
        </w:rPr>
      </w:pPr>
      <w:r w:rsidRPr="003F5685">
        <w:rPr>
          <w:rFonts w:eastAsia="Calibri"/>
          <w:lang w:eastAsia="en-US"/>
        </w:rPr>
        <w:t xml:space="preserve">Tablični pregled Prijedloga proračuna </w:t>
      </w:r>
      <w:r w:rsidR="007A6165" w:rsidRPr="003F5685">
        <w:rPr>
          <w:rFonts w:eastAsia="Calibri"/>
          <w:lang w:eastAsia="en-US"/>
        </w:rPr>
        <w:t>Industrijske strojarske škole</w:t>
      </w:r>
      <w:r w:rsidRPr="003F5685">
        <w:rPr>
          <w:rFonts w:eastAsia="Calibri"/>
          <w:lang w:eastAsia="en-US"/>
        </w:rPr>
        <w:t xml:space="preserve"> za razdoblje 2025. - 2027. s usporedbom 2024. (uključujući prijedlog II. Rebalansa) te izvršenjem 2023. daje se u nastavku</w:t>
      </w:r>
      <w:r w:rsidR="007A6165" w:rsidRPr="003F5685">
        <w:rPr>
          <w:rFonts w:eastAsia="Calibri"/>
          <w:lang w:eastAsia="en-US"/>
        </w:rPr>
        <w:t>:</w:t>
      </w:r>
    </w:p>
    <w:p w14:paraId="743EF126" w14:textId="77777777" w:rsidR="007A6165" w:rsidRPr="003F5685" w:rsidRDefault="007A6165" w:rsidP="00893467">
      <w:pPr>
        <w:spacing w:after="200"/>
        <w:jc w:val="both"/>
        <w:rPr>
          <w:rFonts w:eastAsia="Calibri"/>
          <w:lang w:eastAsia="en-US"/>
        </w:rPr>
      </w:pPr>
    </w:p>
    <w:p w14:paraId="561A13D7" w14:textId="423B33CC" w:rsidR="00893467" w:rsidRPr="003F5685" w:rsidRDefault="007A6165" w:rsidP="00893467">
      <w:pPr>
        <w:spacing w:after="200"/>
        <w:jc w:val="both"/>
        <w:rPr>
          <w:rFonts w:eastAsia="Calibri"/>
          <w:lang w:eastAsia="en-US"/>
        </w:rPr>
      </w:pPr>
      <w:r w:rsidRPr="003F5685">
        <w:rPr>
          <w:rFonts w:eastAsia="Calibri"/>
          <w:lang w:eastAsia="en-US"/>
        </w:rPr>
        <w:drawing>
          <wp:inline distT="0" distB="0" distL="0" distR="0" wp14:anchorId="41E7C58E" wp14:editId="2E7CB7D9">
            <wp:extent cx="5704976" cy="19812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12000"/>
                              </a14:imgEffect>
                            </a14:imgLayer>
                          </a14:imgProps>
                        </a:ext>
                      </a:extLst>
                    </a:blip>
                    <a:srcRect t="30870" r="29879" b="25839"/>
                    <a:stretch/>
                  </pic:blipFill>
                  <pic:spPr bwMode="auto">
                    <a:xfrm>
                      <a:off x="0" y="0"/>
                      <a:ext cx="5721224" cy="1986842"/>
                    </a:xfrm>
                    <a:prstGeom prst="rect">
                      <a:avLst/>
                    </a:prstGeom>
                    <a:ln>
                      <a:noFill/>
                    </a:ln>
                    <a:extLst>
                      <a:ext uri="{53640926-AAD7-44D8-BBD7-CCE9431645EC}">
                        <a14:shadowObscured xmlns:a14="http://schemas.microsoft.com/office/drawing/2010/main"/>
                      </a:ext>
                    </a:extLst>
                  </pic:spPr>
                </pic:pic>
              </a:graphicData>
            </a:graphic>
          </wp:inline>
        </w:drawing>
      </w:r>
      <w:r w:rsidR="00893467" w:rsidRPr="003F5685">
        <w:rPr>
          <w:rFonts w:eastAsia="Calibri"/>
          <w:lang w:eastAsia="en-US"/>
        </w:rPr>
        <w:t xml:space="preserve">  </w:t>
      </w:r>
    </w:p>
    <w:p w14:paraId="6B294525" w14:textId="363C9CEF" w:rsidR="00C67B83" w:rsidRPr="003F5685" w:rsidRDefault="007A6165" w:rsidP="00AE656A">
      <w:pPr>
        <w:jc w:val="both"/>
      </w:pPr>
      <w:r w:rsidRPr="003F5685">
        <w:drawing>
          <wp:inline distT="0" distB="0" distL="0" distR="0" wp14:anchorId="5B54C2CF" wp14:editId="0BF3CAE7">
            <wp:extent cx="5759450" cy="1593215"/>
            <wp:effectExtent l="0" t="0" r="0" b="698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20000"/>
                              </a14:imgEffect>
                            </a14:imgLayer>
                          </a14:imgProps>
                        </a:ext>
                      </a:extLst>
                    </a:blip>
                    <a:stretch>
                      <a:fillRect/>
                    </a:stretch>
                  </pic:blipFill>
                  <pic:spPr>
                    <a:xfrm>
                      <a:off x="0" y="0"/>
                      <a:ext cx="5759450" cy="1593215"/>
                    </a:xfrm>
                    <a:prstGeom prst="rect">
                      <a:avLst/>
                    </a:prstGeom>
                  </pic:spPr>
                </pic:pic>
              </a:graphicData>
            </a:graphic>
          </wp:inline>
        </w:drawing>
      </w:r>
    </w:p>
    <w:p w14:paraId="4E5D48F3" w14:textId="6BC48118" w:rsidR="00755619" w:rsidRPr="003F5685" w:rsidRDefault="00755619" w:rsidP="00AE656A">
      <w:pPr>
        <w:jc w:val="both"/>
      </w:pPr>
    </w:p>
    <w:p w14:paraId="6C99685B" w14:textId="5364EE8A" w:rsidR="00755619" w:rsidRPr="003F5685" w:rsidRDefault="00755619" w:rsidP="00AE656A">
      <w:pPr>
        <w:jc w:val="both"/>
      </w:pPr>
      <w:proofErr w:type="spellStart"/>
      <w:r w:rsidRPr="003F5685">
        <w:t>Uupni</w:t>
      </w:r>
      <w:proofErr w:type="spellEnd"/>
      <w:r w:rsidRPr="003F5685">
        <w:t xml:space="preserve"> prihodi planirani su u iznosu </w:t>
      </w:r>
      <w:r w:rsidR="001B4EEE" w:rsidRPr="003F5685">
        <w:t>2.609.800,00 € s prenesenim planiranim viškom prihoda iz 2024. od 88.000,00 €, a rashodi 2.697.800,00 €.</w:t>
      </w:r>
    </w:p>
    <w:p w14:paraId="0EBF0AFD" w14:textId="77777777" w:rsidR="007A6165" w:rsidRPr="003F5685" w:rsidRDefault="007A6165" w:rsidP="00AE656A">
      <w:pPr>
        <w:jc w:val="both"/>
      </w:pPr>
    </w:p>
    <w:p w14:paraId="541C1198" w14:textId="129CCD22" w:rsidR="002B2940" w:rsidRPr="003F5685" w:rsidRDefault="002B2940" w:rsidP="00AE656A">
      <w:pPr>
        <w:pStyle w:val="Naslov1"/>
        <w:numPr>
          <w:ilvl w:val="0"/>
          <w:numId w:val="2"/>
        </w:numPr>
        <w:ind w:left="284" w:hanging="284"/>
        <w:jc w:val="both"/>
        <w:rPr>
          <w:rFonts w:ascii="Times New Roman" w:hAnsi="Times New Roman" w:cs="Times New Roman"/>
          <w:szCs w:val="24"/>
        </w:rPr>
      </w:pPr>
      <w:r w:rsidRPr="003F5685">
        <w:rPr>
          <w:rFonts w:ascii="Times New Roman" w:hAnsi="Times New Roman" w:cs="Times New Roman"/>
          <w:szCs w:val="24"/>
        </w:rPr>
        <w:lastRenderedPageBreak/>
        <w:t>OBRAZLOŽENJE PROGRAMA (</w:t>
      </w:r>
      <w:r w:rsidR="006F0533" w:rsidRPr="003F5685">
        <w:rPr>
          <w:rFonts w:ascii="Times New Roman" w:hAnsi="Times New Roman" w:cs="Times New Roman"/>
          <w:szCs w:val="24"/>
        </w:rPr>
        <w:t>AKTIVNOSTI/</w:t>
      </w:r>
      <w:r w:rsidRPr="003F5685">
        <w:rPr>
          <w:rFonts w:ascii="Times New Roman" w:hAnsi="Times New Roman" w:cs="Times New Roman"/>
          <w:szCs w:val="24"/>
        </w:rPr>
        <w:t>PROJEKATA)</w:t>
      </w:r>
    </w:p>
    <w:p w14:paraId="53DBC73D" w14:textId="77777777" w:rsidR="009C6D0F" w:rsidRPr="003F5685" w:rsidRDefault="009C6D0F" w:rsidP="00AE656A">
      <w:pPr>
        <w:jc w:val="both"/>
      </w:pPr>
    </w:p>
    <w:p w14:paraId="317752E4" w14:textId="3B10CF42" w:rsidR="006979C1" w:rsidRPr="003F5685" w:rsidRDefault="00451A45" w:rsidP="00AE656A">
      <w:pPr>
        <w:jc w:val="both"/>
      </w:pPr>
      <w:r w:rsidRPr="003F5685">
        <w:t xml:space="preserve">Proračunski korisnik provodi sljedeći </w:t>
      </w:r>
      <w:r w:rsidR="006979C1" w:rsidRPr="003F5685">
        <w:t>program</w:t>
      </w:r>
      <w:r w:rsidR="00FD1274" w:rsidRPr="003F5685">
        <w:t>:</w:t>
      </w:r>
      <w:r w:rsidR="006979C1" w:rsidRPr="003F5685">
        <w:t xml:space="preserve"> </w:t>
      </w:r>
    </w:p>
    <w:p w14:paraId="5CE3035D" w14:textId="77777777" w:rsidR="006979C1" w:rsidRPr="003F5685" w:rsidRDefault="006979C1" w:rsidP="00AE656A">
      <w:pPr>
        <w:jc w:val="both"/>
      </w:pPr>
    </w:p>
    <w:p w14:paraId="0C04F469" w14:textId="52F4B66A" w:rsidR="009D794F" w:rsidRPr="003F5685" w:rsidRDefault="00A3568F" w:rsidP="00AE656A">
      <w:pPr>
        <w:pStyle w:val="Naslov1"/>
        <w:rPr>
          <w:rFonts w:ascii="Times New Roman" w:hAnsi="Times New Roman" w:cs="Times New Roman"/>
          <w:b w:val="0"/>
          <w:bCs w:val="0"/>
          <w:szCs w:val="24"/>
        </w:rPr>
      </w:pPr>
      <w:r w:rsidRPr="003F5685">
        <w:rPr>
          <w:rFonts w:ascii="Times New Roman" w:hAnsi="Times New Roman" w:cs="Times New Roman"/>
          <w:szCs w:val="24"/>
        </w:rPr>
        <w:t>P</w:t>
      </w:r>
      <w:r w:rsidR="009D794F" w:rsidRPr="003F5685">
        <w:rPr>
          <w:rFonts w:ascii="Times New Roman" w:hAnsi="Times New Roman" w:cs="Times New Roman"/>
          <w:szCs w:val="24"/>
        </w:rPr>
        <w:t>rogram</w:t>
      </w:r>
      <w:r w:rsidR="009D794F" w:rsidRPr="003F5685">
        <w:rPr>
          <w:rFonts w:ascii="Times New Roman" w:hAnsi="Times New Roman" w:cs="Times New Roman"/>
          <w:b w:val="0"/>
          <w:bCs w:val="0"/>
          <w:szCs w:val="24"/>
        </w:rPr>
        <w:t xml:space="preserve">: </w:t>
      </w:r>
      <w:r w:rsidR="008C6BFF" w:rsidRPr="003F5685">
        <w:rPr>
          <w:rFonts w:ascii="Times New Roman" w:hAnsi="Times New Roman" w:cs="Times New Roman"/>
          <w:b w:val="0"/>
          <w:bCs w:val="0"/>
          <w:szCs w:val="24"/>
        </w:rPr>
        <w:t>4</w:t>
      </w:r>
      <w:r w:rsidR="004C61D1" w:rsidRPr="003F5685">
        <w:rPr>
          <w:rFonts w:ascii="Times New Roman" w:hAnsi="Times New Roman" w:cs="Times New Roman"/>
          <w:b w:val="0"/>
          <w:bCs w:val="0"/>
          <w:szCs w:val="24"/>
        </w:rPr>
        <w:t>109 DJELATNOST USTANOVA</w:t>
      </w:r>
      <w:r w:rsidR="008C6BFF" w:rsidRPr="003F5685">
        <w:rPr>
          <w:rFonts w:ascii="Times New Roman" w:hAnsi="Times New Roman" w:cs="Times New Roman"/>
          <w:b w:val="0"/>
          <w:bCs w:val="0"/>
          <w:szCs w:val="24"/>
        </w:rPr>
        <w:t xml:space="preserve"> SREDNJEG </w:t>
      </w:r>
      <w:r w:rsidR="004C61D1" w:rsidRPr="003F5685">
        <w:rPr>
          <w:rFonts w:ascii="Times New Roman" w:hAnsi="Times New Roman" w:cs="Times New Roman"/>
          <w:b w:val="0"/>
          <w:bCs w:val="0"/>
          <w:szCs w:val="24"/>
        </w:rPr>
        <w:t>ŠKOLSTVA</w:t>
      </w:r>
    </w:p>
    <w:p w14:paraId="352109A8" w14:textId="77777777" w:rsidR="000879F9" w:rsidRPr="003F5685" w:rsidRDefault="000879F9" w:rsidP="00AE656A">
      <w:pPr>
        <w:pStyle w:val="Naslov1"/>
        <w:jc w:val="both"/>
        <w:rPr>
          <w:rFonts w:ascii="Times New Roman" w:hAnsi="Times New Roman" w:cs="Times New Roman"/>
          <w:szCs w:val="24"/>
        </w:rPr>
      </w:pPr>
    </w:p>
    <w:p w14:paraId="4F7C3DA2" w14:textId="3CF9A5F6" w:rsidR="000879F9" w:rsidRPr="003F5685" w:rsidRDefault="000879F9" w:rsidP="00AE656A">
      <w:pPr>
        <w:pStyle w:val="Naslov1"/>
        <w:jc w:val="both"/>
        <w:rPr>
          <w:rFonts w:ascii="Times New Roman" w:hAnsi="Times New Roman" w:cs="Times New Roman"/>
          <w:b w:val="0"/>
          <w:i/>
          <w:szCs w:val="24"/>
        </w:rPr>
      </w:pPr>
      <w:r w:rsidRPr="003F5685">
        <w:rPr>
          <w:rFonts w:ascii="Times New Roman" w:hAnsi="Times New Roman" w:cs="Times New Roman"/>
          <w:szCs w:val="24"/>
        </w:rPr>
        <w:t>Zakonske i druge podloge za provedbu programa:</w:t>
      </w:r>
      <w:r w:rsidRPr="003F5685">
        <w:rPr>
          <w:rFonts w:ascii="Times New Roman" w:hAnsi="Times New Roman" w:cs="Times New Roman"/>
          <w:b w:val="0"/>
          <w:szCs w:val="24"/>
        </w:rPr>
        <w:t xml:space="preserve"> </w:t>
      </w:r>
      <w:r w:rsidR="00AF4273" w:rsidRPr="003F5685">
        <w:rPr>
          <w:rFonts w:ascii="Times New Roman" w:hAnsi="Times New Roman" w:cs="Times New Roman"/>
          <w:b w:val="0"/>
          <w:bCs w:val="0"/>
          <w:i/>
          <w:iCs/>
          <w:szCs w:val="24"/>
        </w:rPr>
        <w:t xml:space="preserve">Zakon o odgoju i obrazovanju u osnovnoj i srednjoj školi - Narodne novine br.: 87/2008, 86/2009, 92/2010, </w:t>
      </w:r>
      <w:proofErr w:type="spellStart"/>
      <w:r w:rsidR="00AF4273" w:rsidRPr="003F5685">
        <w:rPr>
          <w:rFonts w:ascii="Times New Roman" w:hAnsi="Times New Roman" w:cs="Times New Roman"/>
          <w:b w:val="0"/>
          <w:bCs w:val="0"/>
          <w:i/>
          <w:iCs/>
          <w:szCs w:val="24"/>
        </w:rPr>
        <w:t>ispr</w:t>
      </w:r>
      <w:proofErr w:type="spellEnd"/>
      <w:r w:rsidR="00AF4273" w:rsidRPr="003F5685">
        <w:rPr>
          <w:rFonts w:ascii="Times New Roman" w:hAnsi="Times New Roman" w:cs="Times New Roman"/>
          <w:b w:val="0"/>
          <w:bCs w:val="0"/>
          <w:i/>
          <w:iCs/>
          <w:szCs w:val="24"/>
        </w:rPr>
        <w:t>. -105/2010, 90/2011, 16/2012,  86/2012 - pročišćeni tekst i 94/2013, 152/2014, 7/2017 i 68/2018)</w:t>
      </w:r>
      <w:r w:rsidR="00816F37" w:rsidRPr="003F5685">
        <w:rPr>
          <w:rFonts w:ascii="Times New Roman" w:hAnsi="Times New Roman" w:cs="Times New Roman"/>
          <w:b w:val="0"/>
          <w:bCs w:val="0"/>
          <w:i/>
          <w:iCs/>
          <w:szCs w:val="24"/>
        </w:rPr>
        <w:t xml:space="preserve">, Program javnih potreba u </w:t>
      </w:r>
      <w:r w:rsidR="008C6BFF" w:rsidRPr="003F5685">
        <w:rPr>
          <w:rFonts w:ascii="Times New Roman" w:hAnsi="Times New Roman" w:cs="Times New Roman"/>
          <w:b w:val="0"/>
          <w:bCs w:val="0"/>
          <w:i/>
          <w:iCs/>
          <w:szCs w:val="24"/>
        </w:rPr>
        <w:t>srednjoškolskom</w:t>
      </w:r>
      <w:r w:rsidR="00816F37" w:rsidRPr="003F5685">
        <w:rPr>
          <w:rFonts w:ascii="Times New Roman" w:hAnsi="Times New Roman" w:cs="Times New Roman"/>
          <w:b w:val="0"/>
          <w:bCs w:val="0"/>
          <w:i/>
          <w:iCs/>
          <w:szCs w:val="24"/>
        </w:rPr>
        <w:t xml:space="preserve"> odgoju i obrazovanju</w:t>
      </w:r>
      <w:r w:rsidR="00A2070D" w:rsidRPr="003F5685">
        <w:rPr>
          <w:rFonts w:ascii="Times New Roman" w:hAnsi="Times New Roman" w:cs="Times New Roman"/>
          <w:b w:val="0"/>
          <w:bCs w:val="0"/>
          <w:i/>
          <w:iCs/>
          <w:szCs w:val="24"/>
        </w:rPr>
        <w:t xml:space="preserve">, </w:t>
      </w:r>
      <w:r w:rsidR="00FD1274" w:rsidRPr="003F5685">
        <w:rPr>
          <w:rFonts w:ascii="Times New Roman" w:hAnsi="Times New Roman" w:cs="Times New Roman"/>
          <w:b w:val="0"/>
          <w:bCs w:val="0"/>
          <w:i/>
          <w:iCs/>
          <w:szCs w:val="24"/>
        </w:rPr>
        <w:t xml:space="preserve">Državni pedagoški standard </w:t>
      </w:r>
      <w:r w:rsidR="008C6BFF" w:rsidRPr="003F5685">
        <w:rPr>
          <w:rFonts w:ascii="Times New Roman" w:hAnsi="Times New Roman" w:cs="Times New Roman"/>
          <w:b w:val="0"/>
          <w:bCs w:val="0"/>
          <w:i/>
          <w:iCs/>
          <w:szCs w:val="24"/>
        </w:rPr>
        <w:t>srednjoš</w:t>
      </w:r>
      <w:r w:rsidR="00FD1274" w:rsidRPr="003F5685">
        <w:rPr>
          <w:rFonts w:ascii="Times New Roman" w:hAnsi="Times New Roman" w:cs="Times New Roman"/>
          <w:b w:val="0"/>
          <w:bCs w:val="0"/>
          <w:i/>
          <w:iCs/>
          <w:szCs w:val="24"/>
        </w:rPr>
        <w:t>kolskog sustava odgoja i obrazovanja (Narodne novine 63/08 i 63/10)</w:t>
      </w:r>
    </w:p>
    <w:p w14:paraId="6C555441" w14:textId="77777777" w:rsidR="009D794F" w:rsidRPr="003F5685" w:rsidRDefault="009D794F" w:rsidP="00AE656A">
      <w:pPr>
        <w:jc w:val="both"/>
      </w:pPr>
    </w:p>
    <w:p w14:paraId="2BF3C372" w14:textId="77777777" w:rsidR="003F5685" w:rsidRPr="003F5685" w:rsidRDefault="003F5685" w:rsidP="003F5685">
      <w:pPr>
        <w:pStyle w:val="Naslov1"/>
        <w:jc w:val="both"/>
        <w:rPr>
          <w:rFonts w:ascii="Times New Roman" w:hAnsi="Times New Roman" w:cs="Times New Roman"/>
          <w:b w:val="0"/>
          <w:bCs w:val="0"/>
          <w:szCs w:val="24"/>
        </w:rPr>
      </w:pPr>
      <w:r w:rsidRPr="003F5685">
        <w:rPr>
          <w:rFonts w:ascii="Times New Roman" w:hAnsi="Times New Roman" w:cs="Times New Roman"/>
          <w:b w:val="0"/>
          <w:bCs w:val="0"/>
          <w:szCs w:val="24"/>
        </w:rPr>
        <w:t>Cilj programa naše škole jest osigurati kvalitetno obrazovanje i odgoj učenika kroz kontinuirano usavršavanje nastavnika putem seminara, stručnih skupova i aktivnih sudjelovanja, kao i podizanjem nastavnog standarda na višu razinu. Posebnu pozornost posvećujemo poticanju učenika na izražavanje kreativnosti, talenata i sposobnosti, uz brigu o njihovom stalnom učenju i napredovanju, usvajanju zdravih navika te razvoju cjelovite mlade osobe s izraženim samopoštovanjem i građanskom sviješću.</w:t>
      </w:r>
    </w:p>
    <w:p w14:paraId="419DAC2E" w14:textId="77777777" w:rsidR="003F5685" w:rsidRPr="003F5685" w:rsidRDefault="003F5685" w:rsidP="003F5685">
      <w:pPr>
        <w:pStyle w:val="Naslov1"/>
        <w:jc w:val="both"/>
        <w:rPr>
          <w:rFonts w:ascii="Times New Roman" w:hAnsi="Times New Roman" w:cs="Times New Roman"/>
          <w:b w:val="0"/>
          <w:bCs w:val="0"/>
          <w:szCs w:val="24"/>
        </w:rPr>
      </w:pPr>
    </w:p>
    <w:p w14:paraId="7EDBE9A8" w14:textId="77777777" w:rsidR="003F5685" w:rsidRDefault="003F5685" w:rsidP="003F5685">
      <w:pPr>
        <w:pStyle w:val="Naslov1"/>
        <w:jc w:val="both"/>
        <w:rPr>
          <w:rFonts w:ascii="Times New Roman" w:hAnsi="Times New Roman" w:cs="Times New Roman"/>
          <w:b w:val="0"/>
          <w:bCs w:val="0"/>
          <w:szCs w:val="24"/>
        </w:rPr>
      </w:pPr>
      <w:r w:rsidRPr="003F5685">
        <w:rPr>
          <w:rFonts w:ascii="Times New Roman" w:hAnsi="Times New Roman" w:cs="Times New Roman"/>
          <w:b w:val="0"/>
          <w:bCs w:val="0"/>
          <w:szCs w:val="24"/>
        </w:rPr>
        <w:t>Uvođenjem novih zanimanja nastojimo unaprijediti konkurentnost naših učenika na tržištu rada i omogućiti im vertikalnu prohodnost u daljnjem obrazovanju. Naš je cilj stvarati optimalne uvjete za odgoj i obrazovanje te kontinuirano unapređivati kvalitetu pružanja srednjoškolskog obrazovanja, prilagođavajući se potrebama učenika i društva.</w:t>
      </w:r>
      <w:r>
        <w:rPr>
          <w:rFonts w:ascii="Times New Roman" w:hAnsi="Times New Roman" w:cs="Times New Roman"/>
          <w:b w:val="0"/>
          <w:bCs w:val="0"/>
          <w:szCs w:val="24"/>
        </w:rPr>
        <w:t xml:space="preserve"> </w:t>
      </w:r>
    </w:p>
    <w:p w14:paraId="6D57304D" w14:textId="77777777" w:rsidR="003F5685" w:rsidRDefault="003F5685" w:rsidP="003F5685">
      <w:pPr>
        <w:pStyle w:val="Naslov1"/>
        <w:jc w:val="both"/>
        <w:rPr>
          <w:rFonts w:ascii="Times New Roman" w:hAnsi="Times New Roman" w:cs="Times New Roman"/>
          <w:b w:val="0"/>
          <w:szCs w:val="24"/>
        </w:rPr>
      </w:pPr>
    </w:p>
    <w:p w14:paraId="6F580084" w14:textId="559FC50C" w:rsidR="000879F9" w:rsidRPr="003F5685" w:rsidRDefault="000879F9" w:rsidP="003F5685">
      <w:pPr>
        <w:pStyle w:val="Naslov1"/>
        <w:jc w:val="both"/>
        <w:rPr>
          <w:rFonts w:ascii="Times New Roman" w:hAnsi="Times New Roman" w:cs="Times New Roman"/>
          <w:b w:val="0"/>
          <w:szCs w:val="24"/>
        </w:rPr>
      </w:pPr>
      <w:r w:rsidRPr="003F5685">
        <w:rPr>
          <w:rFonts w:ascii="Times New Roman" w:hAnsi="Times New Roman" w:cs="Times New Roman"/>
          <w:b w:val="0"/>
          <w:szCs w:val="24"/>
        </w:rPr>
        <w:t xml:space="preserve">U okviru programa provode se sljedeće aktivnosti/projekti: </w:t>
      </w:r>
    </w:p>
    <w:p w14:paraId="09AE3013" w14:textId="7A76F81B" w:rsidR="00C26B7F" w:rsidRPr="003F5685" w:rsidRDefault="00C26B7F" w:rsidP="00AE656A"/>
    <w:p w14:paraId="41190E48" w14:textId="06466277" w:rsidR="00C26B7F" w:rsidRPr="003F5685" w:rsidRDefault="00C26B7F" w:rsidP="00AE656A">
      <w:pPr>
        <w:rPr>
          <w:b/>
          <w:bCs/>
        </w:rPr>
      </w:pPr>
      <w:r w:rsidRPr="003F5685">
        <w:rPr>
          <w:b/>
          <w:bCs/>
        </w:rPr>
        <w:t>Aktivnost A024109 A410901 REDOVNA DJELATNOST PRORAČUNSKIH KORISNIKA</w:t>
      </w:r>
    </w:p>
    <w:p w14:paraId="6222E3A5" w14:textId="77777777" w:rsidR="00C26B7F" w:rsidRPr="003F5685" w:rsidRDefault="00C26B7F" w:rsidP="00AE656A">
      <w:pPr>
        <w:rPr>
          <w:b/>
          <w:bCs/>
        </w:rPr>
      </w:pPr>
    </w:p>
    <w:p w14:paraId="311F6CB9" w14:textId="5CFF1B43" w:rsidR="00AE656A" w:rsidRDefault="00C26B7F" w:rsidP="00AE656A">
      <w:pPr>
        <w:shd w:val="clear" w:color="auto" w:fill="FFFFFF"/>
        <w:jc w:val="both"/>
        <w:textAlignment w:val="top"/>
      </w:pPr>
      <w:r w:rsidRPr="003F5685">
        <w:t>Na temelju odluke Vlade Republike Hrvatske o kriterijima i mjerilima za utvrđivanje bilančnih prava za financiranje minimalnoga financijskog standarda javnih potreba odgoja i srednjeg obrazovanja i učeničkih domova, u Proračunu Grada Zagreba za 202</w:t>
      </w:r>
      <w:r w:rsidR="00CD2865">
        <w:t>5</w:t>
      </w:r>
      <w:r w:rsidRPr="003F5685">
        <w:t>. osiguravaju se sredstva za materijalne i financijske rashode, te rashodi za usluge tekućeg i investicijskog održavanja, kojima se osigurava minimalni financijski standard srednjih škola i učeničkih domova.</w:t>
      </w:r>
    </w:p>
    <w:p w14:paraId="41C5BA99" w14:textId="2AD68C15" w:rsidR="00CD2865" w:rsidRPr="003F5685" w:rsidRDefault="00CD2865" w:rsidP="00AE656A">
      <w:pPr>
        <w:shd w:val="clear" w:color="auto" w:fill="FFFFFF"/>
        <w:jc w:val="both"/>
        <w:textAlignment w:val="top"/>
      </w:pPr>
      <w:r>
        <w:t>Iznosi su planirani na temelju dobivenih limita iz Gradskog ureda za obrazovanje, sport i mlade te povijesnih podataka o realizaciji rashoda korigiranim za procijenjenu stopu inflacije</w:t>
      </w:r>
      <w:r w:rsidR="004D6156">
        <w:t xml:space="preserve"> tako da se u okviru ove aktivnosti još predviđaju sredstva iz vlastitih prihoda Škole, prihoda iz posebnih namjena (naknada za duplikate svjedodžbi), pomoći iz drugih proračuna, točnije Ministarstva obrazovanja za plaće radnika, sredstava temeljem prijenosa EU za projekt </w:t>
      </w:r>
      <w:proofErr w:type="spellStart"/>
      <w:r w:rsidR="004D6156">
        <w:t>Erasmus</w:t>
      </w:r>
      <w:proofErr w:type="spellEnd"/>
      <w:r w:rsidR="004D6156">
        <w:t>+, dobivenih donacija.</w:t>
      </w:r>
    </w:p>
    <w:p w14:paraId="2610B737" w14:textId="6A5173DF" w:rsidR="008C6BFF" w:rsidRPr="003F5685" w:rsidRDefault="008C6BFF" w:rsidP="00AE656A"/>
    <w:p w14:paraId="01626094" w14:textId="3545357E" w:rsidR="008C6BFF" w:rsidRPr="003F5685" w:rsidRDefault="008C6BFF" w:rsidP="00AE656A">
      <w:pPr>
        <w:jc w:val="both"/>
        <w:rPr>
          <w:b/>
          <w:bCs/>
        </w:rPr>
      </w:pPr>
      <w:r w:rsidRPr="003F5685">
        <w:rPr>
          <w:b/>
          <w:bCs/>
        </w:rPr>
        <w:t>Aktivnost A024109 A 410902. IZVANNASTAVNE I OSTALE AKTIVNOSTI</w:t>
      </w:r>
    </w:p>
    <w:p w14:paraId="361FCD4E" w14:textId="77777777" w:rsidR="008C6BFF" w:rsidRPr="003F5685" w:rsidRDefault="008C6BFF" w:rsidP="00AE656A">
      <w:pPr>
        <w:rPr>
          <w:b/>
          <w:bCs/>
        </w:rPr>
      </w:pPr>
    </w:p>
    <w:p w14:paraId="7694AEBE" w14:textId="0CF8EAB0" w:rsidR="008C6BFF" w:rsidRDefault="008C6BFF" w:rsidP="00AE656A">
      <w:pPr>
        <w:shd w:val="clear" w:color="auto" w:fill="FFFFFF"/>
        <w:jc w:val="both"/>
        <w:textAlignment w:val="top"/>
      </w:pPr>
      <w:r w:rsidRPr="003F5685">
        <w:t xml:space="preserve">Radi unapređenja kvalitete života i slobodnog vremena mladih te prevencije mogućeg društveno neprihvatljivog ponašanja, proračunom se osiguravaju sredstva za financiranje programa niza izvannastavnih i izvanškolskih aktivnosti, projekata organiziranog provođenja slobodnog vremena mladih i drugo. Jedan od oblika izvannastavnih aktivnosti, kao sastavnog dijela redovitoga školskog sustava tijekom školske godine, jesu natjecanja učenika i smotre učeničkog stvaralaštva organizirane na školskoj, regionalnoj i državnoj razini, u skladu s programom Ministarstva znanosti i obrazovanja, Agencije za odgoj i obrazovanje te Agencije </w:t>
      </w:r>
      <w:r w:rsidRPr="003F5685">
        <w:lastRenderedPageBreak/>
        <w:t xml:space="preserve">za strukovno obrazovanje i obrazovanje odraslih. Program natjecanja i smotri učenika srednjih škola Grada Zagreba donosi i provodi Gradski ured za obrazovanje. </w:t>
      </w:r>
    </w:p>
    <w:p w14:paraId="4450217A" w14:textId="685C53BA" w:rsidR="004D6156" w:rsidRPr="003F5685" w:rsidRDefault="004D6156" w:rsidP="00AE656A">
      <w:pPr>
        <w:shd w:val="clear" w:color="auto" w:fill="FFFFFF"/>
        <w:jc w:val="both"/>
        <w:textAlignment w:val="top"/>
      </w:pPr>
      <w:r>
        <w:t xml:space="preserve">Za ovu aktivnost </w:t>
      </w:r>
      <w:r>
        <w:t xml:space="preserve">iznosi </w:t>
      </w:r>
      <w:r>
        <w:t xml:space="preserve">su </w:t>
      </w:r>
      <w:r>
        <w:t>planirani po dobivenim limitima</w:t>
      </w:r>
      <w:r>
        <w:t xml:space="preserve"> od Gradskog ureda za obrazovanje, sport i mlade.</w:t>
      </w:r>
    </w:p>
    <w:p w14:paraId="41009FDE" w14:textId="77777777" w:rsidR="008C6BFF" w:rsidRPr="003F5685" w:rsidRDefault="008C6BFF" w:rsidP="00AE656A">
      <w:pPr>
        <w:jc w:val="both"/>
        <w:rPr>
          <w:b/>
          <w:bCs/>
        </w:rPr>
      </w:pPr>
    </w:p>
    <w:p w14:paraId="3D394062" w14:textId="09DFE894" w:rsidR="008F723C" w:rsidRPr="003F5685" w:rsidRDefault="00DF5609" w:rsidP="00AE656A">
      <w:pPr>
        <w:jc w:val="both"/>
        <w:rPr>
          <w:b/>
          <w:bCs/>
        </w:rPr>
      </w:pPr>
      <w:r w:rsidRPr="003F5685">
        <w:rPr>
          <w:b/>
          <w:bCs/>
        </w:rPr>
        <w:t>Ak</w:t>
      </w:r>
      <w:r w:rsidR="00AF4273" w:rsidRPr="003F5685">
        <w:rPr>
          <w:b/>
          <w:bCs/>
        </w:rPr>
        <w:t xml:space="preserve">tivnost  </w:t>
      </w:r>
      <w:r w:rsidRPr="003F5685">
        <w:rPr>
          <w:b/>
          <w:bCs/>
        </w:rPr>
        <w:t xml:space="preserve">A02 4109 A 410903 </w:t>
      </w:r>
      <w:r w:rsidR="00AF4273" w:rsidRPr="003F5685">
        <w:rPr>
          <w:b/>
          <w:bCs/>
        </w:rPr>
        <w:t>POMOĆNICI U NASTAVI</w:t>
      </w:r>
    </w:p>
    <w:p w14:paraId="6359552A" w14:textId="75250A24" w:rsidR="00FD1274" w:rsidRPr="003F5685" w:rsidRDefault="00FD1274" w:rsidP="00AE656A">
      <w:pPr>
        <w:jc w:val="both"/>
      </w:pPr>
    </w:p>
    <w:p w14:paraId="6047A921" w14:textId="22108860" w:rsidR="00C67B83" w:rsidRPr="003F5685" w:rsidRDefault="00FD1274" w:rsidP="004D6156">
      <w:pPr>
        <w:shd w:val="clear" w:color="auto" w:fill="FFFFFF"/>
        <w:jc w:val="both"/>
        <w:textAlignment w:val="top"/>
      </w:pPr>
      <w:r w:rsidRPr="003F5685">
        <w:t xml:space="preserve">Sukladno članku 99. Zakona o odgoju i obrazovanju u osnovnoj i srednjoj školi, </w:t>
      </w:r>
      <w:r w:rsidR="00DF5609" w:rsidRPr="003F5685">
        <w:t xml:space="preserve">Državnom pedagoškom standardu srednjoškolskog sustava odgoja i obrazovanja (NN 63/08 i 90/10.), </w:t>
      </w:r>
      <w:r w:rsidRPr="003F5685">
        <w:t>Pravilniku o pomoćnicima u nastavi i stručnim komunikacijskim posrednicima (Narodne novine 102/18, 59/10 i 22/20) u rad škola uključuju se pomoćnici u nastavi/stručni komunikacijski posrednici radi uspostave jednako kvalitetnih uvjeta obrazovanja za sve učenike sukladno njihovim sposobnostima i programu koji samostalno svladavaju u primarnoj sredini.</w:t>
      </w:r>
      <w:r w:rsidR="00706A52" w:rsidRPr="003F5685">
        <w:t xml:space="preserve"> Pomoćnici u nastavi/stručni komunikacijski posrednici sa školama sklapaju neki od ugovora: ugovor o radu, ugovor o djelu, ugovor o obavljanju studentskog posla, ugovor o volontiranju i dr., na određeno i nepuno radno vrijeme, najdulje do kraja nastavne godine. </w:t>
      </w:r>
      <w:r w:rsidR="004D6156">
        <w:t xml:space="preserve">Unutar ove aktivnosti planirana su sredstva za školsku godinu 2025./2026. te su </w:t>
      </w:r>
      <w:r w:rsidR="004D6156">
        <w:t>iznosi planirani po dobivenim limitima od Gradskog ureda za obrazovanje, sport i mlade.</w:t>
      </w:r>
      <w:r w:rsidR="004D6156">
        <w:t xml:space="preserve"> Planiralo se za jednog pomoćnika u nastavi na temelju povijesnih podataka o potrebi za pomoćnicima.</w:t>
      </w:r>
    </w:p>
    <w:p w14:paraId="4117914F" w14:textId="77777777" w:rsidR="00C86062" w:rsidRPr="003F5685" w:rsidRDefault="00C86062" w:rsidP="00AE656A">
      <w:pPr>
        <w:jc w:val="both"/>
        <w:rPr>
          <w:b/>
          <w:bCs/>
        </w:rPr>
      </w:pPr>
    </w:p>
    <w:p w14:paraId="09725ECB" w14:textId="7CE18043" w:rsidR="00872DD8" w:rsidRPr="003F5685" w:rsidRDefault="00872DD8" w:rsidP="00872DD8">
      <w:pPr>
        <w:spacing w:line="276" w:lineRule="auto"/>
        <w:jc w:val="both"/>
        <w:rPr>
          <w:b/>
          <w:bCs/>
        </w:rPr>
      </w:pPr>
      <w:r w:rsidRPr="003F5685">
        <w:rPr>
          <w:b/>
          <w:bCs/>
        </w:rPr>
        <w:t>Aktivnost  A024109 A410905 NABAVA UDŽBENIKA</w:t>
      </w:r>
    </w:p>
    <w:p w14:paraId="079B9128" w14:textId="5D78404B" w:rsidR="00872DD8" w:rsidRDefault="00760E5C" w:rsidP="00872DD8">
      <w:pPr>
        <w:spacing w:line="276" w:lineRule="auto"/>
        <w:jc w:val="both"/>
        <w:rPr>
          <w:bCs/>
        </w:rPr>
      </w:pPr>
      <w:r>
        <w:rPr>
          <w:bCs/>
        </w:rPr>
        <w:t>U</w:t>
      </w:r>
      <w:r w:rsidRPr="00760E5C">
        <w:rPr>
          <w:bCs/>
        </w:rPr>
        <w:t>nutar ove aktivnosti planirani su rashodi za nabavu udžbenika</w:t>
      </w:r>
      <w:r>
        <w:rPr>
          <w:bCs/>
        </w:rPr>
        <w:t xml:space="preserve"> </w:t>
      </w:r>
      <w:r w:rsidR="00F34874" w:rsidRPr="00F34874">
        <w:rPr>
          <w:bCs/>
        </w:rPr>
        <w:t>za sve učenike srednjih škola kojima je osnivač Grad Zagreb.</w:t>
      </w:r>
      <w:r w:rsidR="00F34874">
        <w:rPr>
          <w:bCs/>
        </w:rPr>
        <w:t xml:space="preserve"> </w:t>
      </w:r>
      <w:r w:rsidR="00872DD8" w:rsidRPr="003F5685">
        <w:rPr>
          <w:bCs/>
        </w:rPr>
        <w:t>Prema dobivenim limitima Gradskog ureda za obrazovanje, za nabavu udžbenika u 202</w:t>
      </w:r>
      <w:r w:rsidR="003F51CF">
        <w:rPr>
          <w:bCs/>
        </w:rPr>
        <w:t>5</w:t>
      </w:r>
      <w:r w:rsidR="00872DD8" w:rsidRPr="003F5685">
        <w:rPr>
          <w:bCs/>
        </w:rPr>
        <w:t xml:space="preserve">. predviđen je iznos od </w:t>
      </w:r>
      <w:r w:rsidR="003F51CF">
        <w:rPr>
          <w:bCs/>
        </w:rPr>
        <w:t>61.600</w:t>
      </w:r>
      <w:r w:rsidR="00FF4298" w:rsidRPr="003F5685">
        <w:rPr>
          <w:bCs/>
        </w:rPr>
        <w:t>,00</w:t>
      </w:r>
      <w:r w:rsidR="00872DD8" w:rsidRPr="003F5685">
        <w:rPr>
          <w:bCs/>
        </w:rPr>
        <w:t xml:space="preserve"> eura</w:t>
      </w:r>
      <w:r w:rsidR="003F51CF">
        <w:rPr>
          <w:bCs/>
        </w:rPr>
        <w:t xml:space="preserve">. </w:t>
      </w:r>
    </w:p>
    <w:p w14:paraId="12FD633D" w14:textId="09EDDF09" w:rsidR="003F51CF" w:rsidRDefault="003F51CF" w:rsidP="00872DD8">
      <w:pPr>
        <w:spacing w:line="276" w:lineRule="auto"/>
        <w:jc w:val="both"/>
        <w:rPr>
          <w:bCs/>
        </w:rPr>
      </w:pPr>
    </w:p>
    <w:p w14:paraId="4E7E8F0D" w14:textId="61C06DA5" w:rsidR="003F51CF" w:rsidRDefault="003F51CF" w:rsidP="003F51CF">
      <w:pPr>
        <w:spacing w:line="276" w:lineRule="auto"/>
        <w:jc w:val="both"/>
        <w:rPr>
          <w:b/>
          <w:bCs/>
        </w:rPr>
      </w:pPr>
      <w:r w:rsidRPr="003F5685">
        <w:rPr>
          <w:b/>
          <w:bCs/>
        </w:rPr>
        <w:t>Aktivnost  A024109 A</w:t>
      </w:r>
      <w:r>
        <w:rPr>
          <w:b/>
          <w:bCs/>
        </w:rPr>
        <w:t>410907</w:t>
      </w:r>
      <w:r w:rsidRPr="003F5685">
        <w:rPr>
          <w:b/>
          <w:bCs/>
        </w:rPr>
        <w:t xml:space="preserve"> </w:t>
      </w:r>
      <w:r>
        <w:rPr>
          <w:b/>
          <w:bCs/>
        </w:rPr>
        <w:t>GRAĐANSKI ODGOJ I ŠKOLA I ZAJEDNICA</w:t>
      </w:r>
    </w:p>
    <w:p w14:paraId="5A6E75BA" w14:textId="60826E10" w:rsidR="003F51CF" w:rsidRPr="003F5685" w:rsidRDefault="00F34874" w:rsidP="003F51CF">
      <w:pPr>
        <w:spacing w:line="276" w:lineRule="auto"/>
        <w:jc w:val="both"/>
        <w:rPr>
          <w:bCs/>
        </w:rPr>
      </w:pPr>
      <w:r w:rsidRPr="00F34874">
        <w:rPr>
          <w:bCs/>
        </w:rPr>
        <w:t xml:space="preserve">U školskoj godini 2024./2025. u srednjim školama Grada Zagreba provodi se novi fakultativni predmet Škola i zajednica (ŠIZ). Riječ je o inovativnom programu koji su zajednički razvili Institut za društvena istraživanja u Zagrebu, Centar za studije mira i konflikata Sveučilišta u Rijeci te Prva riječka hrvatska gimnazija. Predmet Škola i zajednica utemeljen je na pristupima aktivnog poučavanja i učenja s naglaskom na istraživačko učenje i predlaganje konstruktivnih rješenja usmjerenih ka osobnoj i društvenoj dobrobiti te unapređenju okruženja u kojem učenici žive i odrastaju. </w:t>
      </w:r>
      <w:r w:rsidR="003F51CF" w:rsidRPr="003F5685">
        <w:rPr>
          <w:bCs/>
        </w:rPr>
        <w:t>U 202</w:t>
      </w:r>
      <w:r w:rsidR="003F51CF">
        <w:rPr>
          <w:bCs/>
        </w:rPr>
        <w:t>5</w:t>
      </w:r>
      <w:r w:rsidR="003F51CF" w:rsidRPr="003F5685">
        <w:rPr>
          <w:bCs/>
        </w:rPr>
        <w:t xml:space="preserve">. imamo </w:t>
      </w:r>
      <w:r w:rsidR="003F51CF">
        <w:rPr>
          <w:bCs/>
        </w:rPr>
        <w:t>jednu grupu učenika</w:t>
      </w:r>
      <w:r w:rsidR="003F51CF" w:rsidRPr="003F5685">
        <w:rPr>
          <w:bCs/>
        </w:rPr>
        <w:t xml:space="preserve"> </w:t>
      </w:r>
      <w:r w:rsidR="003F51CF">
        <w:rPr>
          <w:bCs/>
        </w:rPr>
        <w:t xml:space="preserve">iz </w:t>
      </w:r>
      <w:r w:rsidR="003F51CF" w:rsidRPr="003F5685">
        <w:rPr>
          <w:bCs/>
        </w:rPr>
        <w:t xml:space="preserve">ŠIZ-a </w:t>
      </w:r>
      <w:r w:rsidR="003F51CF">
        <w:rPr>
          <w:bCs/>
        </w:rPr>
        <w:t>koju vodi jedna djelatnica kao prekovremene sate</w:t>
      </w:r>
      <w:r w:rsidR="003F51CF" w:rsidRPr="003F5685">
        <w:rPr>
          <w:bCs/>
        </w:rPr>
        <w:t xml:space="preserve"> te su za to predviđeni rashodi u iznosu </w:t>
      </w:r>
      <w:r w:rsidR="003F51CF">
        <w:rPr>
          <w:bCs/>
        </w:rPr>
        <w:t>2.100</w:t>
      </w:r>
      <w:r w:rsidR="003F51CF" w:rsidRPr="003F5685">
        <w:rPr>
          <w:bCs/>
        </w:rPr>
        <w:t>,00 eura.</w:t>
      </w:r>
    </w:p>
    <w:p w14:paraId="7CCA6116" w14:textId="7AFB8BAA" w:rsidR="00872DD8" w:rsidRPr="003F5685" w:rsidRDefault="00872DD8" w:rsidP="00872DD8">
      <w:pPr>
        <w:spacing w:line="276" w:lineRule="auto"/>
        <w:jc w:val="both"/>
        <w:rPr>
          <w:bCs/>
        </w:rPr>
      </w:pPr>
    </w:p>
    <w:p w14:paraId="1F29F092" w14:textId="4BEC54B5" w:rsidR="00872DD8" w:rsidRPr="003F5685" w:rsidRDefault="00872DD8" w:rsidP="00872DD8">
      <w:pPr>
        <w:spacing w:line="276" w:lineRule="auto"/>
        <w:jc w:val="both"/>
        <w:rPr>
          <w:b/>
          <w:bCs/>
        </w:rPr>
      </w:pPr>
      <w:r w:rsidRPr="003F5685">
        <w:rPr>
          <w:b/>
          <w:bCs/>
        </w:rPr>
        <w:t>Aktivnost K410901 ODRŽAVANJE I OPREMANJE USTANOVA SREDNJEG ŠKOLSTVA I UČENIČKIH DOMOVA</w:t>
      </w:r>
    </w:p>
    <w:p w14:paraId="6910B73C" w14:textId="430FF043" w:rsidR="00261F09" w:rsidRDefault="00261F09" w:rsidP="00872DD8">
      <w:pPr>
        <w:spacing w:line="276" w:lineRule="auto"/>
        <w:jc w:val="both"/>
        <w:rPr>
          <w:bCs/>
        </w:rPr>
      </w:pPr>
      <w:r w:rsidRPr="00261F09">
        <w:rPr>
          <w:bCs/>
        </w:rPr>
        <w:t xml:space="preserve">Za provođenje ove aktivnosti  financiraju se rashodi za usluge tekućeg i investicijskog održavanja, rashodi za uredsku opremu i namještaj, rashodi za uređaje i strojeve, prijevozna sredstva u cestovnom prometu te knjige. </w:t>
      </w:r>
    </w:p>
    <w:p w14:paraId="447A725B" w14:textId="052C5691" w:rsidR="00872DD8" w:rsidRPr="003F5685" w:rsidRDefault="00872DD8" w:rsidP="00872DD8">
      <w:pPr>
        <w:spacing w:line="276" w:lineRule="auto"/>
        <w:jc w:val="both"/>
        <w:rPr>
          <w:bCs/>
        </w:rPr>
      </w:pPr>
      <w:r w:rsidRPr="003F5685">
        <w:rPr>
          <w:bCs/>
        </w:rPr>
        <w:t xml:space="preserve">Prema uputama Grada, </w:t>
      </w:r>
      <w:r w:rsidR="00261F09">
        <w:rPr>
          <w:bCs/>
        </w:rPr>
        <w:t>planirani</w:t>
      </w:r>
      <w:r w:rsidRPr="003F5685">
        <w:rPr>
          <w:bCs/>
        </w:rPr>
        <w:t xml:space="preserve"> su iznosi na račun</w:t>
      </w:r>
      <w:r w:rsidR="00261F09">
        <w:rPr>
          <w:bCs/>
        </w:rPr>
        <w:t>u rashoda za nabavu proizvedene dugotrajne imovine</w:t>
      </w:r>
      <w:r w:rsidRPr="003F5685">
        <w:rPr>
          <w:bCs/>
        </w:rPr>
        <w:t>.</w:t>
      </w:r>
      <w:r w:rsidR="00FF4298" w:rsidRPr="003F5685">
        <w:rPr>
          <w:bCs/>
        </w:rPr>
        <w:t xml:space="preserve"> Predviđen je iznos od </w:t>
      </w:r>
      <w:r w:rsidR="00261F09">
        <w:rPr>
          <w:bCs/>
        </w:rPr>
        <w:t>105.600</w:t>
      </w:r>
      <w:r w:rsidR="00FF4298" w:rsidRPr="003F5685">
        <w:rPr>
          <w:bCs/>
        </w:rPr>
        <w:t>,00 eura.</w:t>
      </w:r>
      <w:r w:rsidR="006769C6">
        <w:rPr>
          <w:bCs/>
        </w:rPr>
        <w:t xml:space="preserve"> Također, za ovu aktivnost planirana su sredstva </w:t>
      </w:r>
      <w:r w:rsidR="00884BAE">
        <w:rPr>
          <w:bCs/>
        </w:rPr>
        <w:t>iz vlastitih prihoda škole te prihoda od prodaje nefinancijske imovine čiji višak se i prenosi u 2025. godinu.</w:t>
      </w:r>
    </w:p>
    <w:p w14:paraId="1F361782" w14:textId="5BE17A38" w:rsidR="00AF4273" w:rsidRPr="003F5685" w:rsidRDefault="00AF4273" w:rsidP="00AE656A">
      <w:pPr>
        <w:jc w:val="both"/>
      </w:pPr>
    </w:p>
    <w:p w14:paraId="741AABAE" w14:textId="2550CD75" w:rsidR="004A4216" w:rsidRPr="003F5685" w:rsidRDefault="004A4216" w:rsidP="004A4216">
      <w:pPr>
        <w:spacing w:line="276" w:lineRule="auto"/>
        <w:jc w:val="both"/>
        <w:rPr>
          <w:b/>
          <w:bCs/>
        </w:rPr>
      </w:pPr>
      <w:r w:rsidRPr="003F5685">
        <w:rPr>
          <w:b/>
          <w:bCs/>
        </w:rPr>
        <w:lastRenderedPageBreak/>
        <w:t>Aktivnost T410902 SUFINANCIRANJE PROJEKATA PRIJAVLJENIH NA NATJEČAJE EUROPSKIH FONDOVA ILI PARTNERSTVA ZA EU FONDOVE</w:t>
      </w:r>
    </w:p>
    <w:p w14:paraId="27E6C611" w14:textId="3B368CD4" w:rsidR="004A4216" w:rsidRPr="003F5685" w:rsidRDefault="004A4216" w:rsidP="004A4216">
      <w:pPr>
        <w:spacing w:line="276" w:lineRule="auto"/>
        <w:jc w:val="both"/>
        <w:rPr>
          <w:bCs/>
        </w:rPr>
      </w:pPr>
      <w:r w:rsidRPr="003F5685">
        <w:rPr>
          <w:bCs/>
        </w:rPr>
        <w:t>Škola ima E-tehničara (vanjskog suradnika) na 8 sati mjesečno koji je zadužen za informatičke poslove poput instalacija novih programa, računala, održavanje postojećih, pomoć kod poteškoća u radu s informatičkim programima i sl.</w:t>
      </w:r>
      <w:r w:rsidR="00884BAE">
        <w:rPr>
          <w:bCs/>
        </w:rPr>
        <w:t xml:space="preserve"> Također, iz ove aktivnosti financira se i najam skladišta za strojeve i opremu iz radiona naše Škole koji su premješteni zbog radova na radionama u sklopu projekta RCK. U </w:t>
      </w:r>
      <w:r w:rsidRPr="003F5685">
        <w:rPr>
          <w:bCs/>
        </w:rPr>
        <w:t>202</w:t>
      </w:r>
      <w:r w:rsidR="00884BAE">
        <w:rPr>
          <w:bCs/>
        </w:rPr>
        <w:t>5</w:t>
      </w:r>
      <w:r w:rsidRPr="003F5685">
        <w:rPr>
          <w:bCs/>
        </w:rPr>
        <w:t xml:space="preserve">. predviđen je iznos </w:t>
      </w:r>
      <w:r w:rsidR="00884BAE">
        <w:rPr>
          <w:bCs/>
        </w:rPr>
        <w:t>28.500</w:t>
      </w:r>
      <w:r w:rsidRPr="003F5685">
        <w:rPr>
          <w:bCs/>
        </w:rPr>
        <w:t>,00 eura za ovaj projekt.</w:t>
      </w:r>
    </w:p>
    <w:p w14:paraId="78DE6C2B" w14:textId="07E8A835" w:rsidR="00FF4298" w:rsidRPr="003F5685" w:rsidRDefault="00FF4298" w:rsidP="004A4216">
      <w:pPr>
        <w:spacing w:line="276" w:lineRule="auto"/>
        <w:jc w:val="both"/>
        <w:rPr>
          <w:bCs/>
        </w:rPr>
      </w:pPr>
    </w:p>
    <w:p w14:paraId="2DFB0449" w14:textId="67BAEAE9" w:rsidR="00FF4298" w:rsidRPr="003F5685" w:rsidRDefault="00FF4298" w:rsidP="00FF4298">
      <w:pPr>
        <w:spacing w:line="276" w:lineRule="auto"/>
        <w:jc w:val="both"/>
        <w:rPr>
          <w:b/>
          <w:bCs/>
        </w:rPr>
      </w:pPr>
      <w:r w:rsidRPr="003F5685">
        <w:rPr>
          <w:b/>
          <w:bCs/>
        </w:rPr>
        <w:t>Aktivnost A024109T4109 BESPLATNE MENSTRUALNE POTREPŠTINE</w:t>
      </w:r>
    </w:p>
    <w:p w14:paraId="22F3F11C" w14:textId="77F1BA95" w:rsidR="007E29C3" w:rsidRPr="003F5685" w:rsidRDefault="00243D32" w:rsidP="007E29C3">
      <w:pPr>
        <w:spacing w:line="276" w:lineRule="auto"/>
        <w:jc w:val="both"/>
        <w:rPr>
          <w:bCs/>
        </w:rPr>
      </w:pPr>
      <w:r w:rsidRPr="00243D32">
        <w:rPr>
          <w:bCs/>
        </w:rPr>
        <w:t>Grad Zagreb je u Proračunu za 202</w:t>
      </w:r>
      <w:r>
        <w:rPr>
          <w:bCs/>
        </w:rPr>
        <w:t>5</w:t>
      </w:r>
      <w:r w:rsidRPr="00243D32">
        <w:rPr>
          <w:bCs/>
        </w:rPr>
        <w:t>. osigurao financijska sredstva za nabavku menstrualnih higijenskih potrepština za učenice srednjih škola Grada Zagreba s ciljem ublažavanja menstrualnog siromaštva, unaprjeđenja zdravstvenih navika mladih te kako bi se osigurala univerzalna dostupnost higijenskih potrepština djevojčicama i djevojkama zagrebačkih škola.</w:t>
      </w:r>
      <w:r>
        <w:rPr>
          <w:bCs/>
        </w:rPr>
        <w:t xml:space="preserve"> </w:t>
      </w:r>
      <w:r w:rsidR="007E29C3" w:rsidRPr="003F5685">
        <w:rPr>
          <w:bCs/>
        </w:rPr>
        <w:t>Prema uputama Grada, predviđeni su iznosi na računu 38 u iznosu od 100 eura.</w:t>
      </w:r>
    </w:p>
    <w:p w14:paraId="1A67FAD0" w14:textId="220DB8E8" w:rsidR="007E29C3" w:rsidRPr="003F5685" w:rsidRDefault="007E29C3" w:rsidP="007E29C3">
      <w:pPr>
        <w:spacing w:line="276" w:lineRule="auto"/>
        <w:jc w:val="both"/>
        <w:rPr>
          <w:bCs/>
        </w:rPr>
      </w:pPr>
    </w:p>
    <w:p w14:paraId="037B70BB" w14:textId="7C88412A" w:rsidR="007E29C3" w:rsidRDefault="007E29C3" w:rsidP="007E29C3">
      <w:pPr>
        <w:spacing w:line="276" w:lineRule="auto"/>
        <w:jc w:val="both"/>
        <w:rPr>
          <w:b/>
          <w:bCs/>
        </w:rPr>
      </w:pPr>
      <w:r w:rsidRPr="003F5685">
        <w:rPr>
          <w:b/>
          <w:bCs/>
        </w:rPr>
        <w:t>Aktivnost A024109</w:t>
      </w:r>
      <w:r w:rsidR="00243D32">
        <w:rPr>
          <w:b/>
          <w:bCs/>
        </w:rPr>
        <w:t>T410907</w:t>
      </w:r>
      <w:r w:rsidRPr="003F5685">
        <w:rPr>
          <w:b/>
          <w:bCs/>
        </w:rPr>
        <w:t xml:space="preserve"> </w:t>
      </w:r>
      <w:r w:rsidR="00243D32">
        <w:rPr>
          <w:b/>
          <w:bCs/>
        </w:rPr>
        <w:t>POMOĆNICI U NASTAVI KAO POTPORA INKLUZIVNOM OBRAZOVANJU - FAZA VII</w:t>
      </w:r>
    </w:p>
    <w:p w14:paraId="1238DB5A" w14:textId="3896298F" w:rsidR="00243D32" w:rsidRPr="00243D32" w:rsidRDefault="00243D32" w:rsidP="007E29C3">
      <w:pPr>
        <w:spacing w:line="276" w:lineRule="auto"/>
        <w:jc w:val="both"/>
        <w:rPr>
          <w:bCs/>
        </w:rPr>
      </w:pPr>
      <w:r w:rsidRPr="00243D32">
        <w:rPr>
          <w:bCs/>
        </w:rPr>
        <w:t xml:space="preserve">Grad Zagreb je 11. listopada uputio projektnu prijavu na Javni poziv Ministarstva znanosti, obrazovanja i mladih za dostavu projektnih prijedloga - Osiguravanje pomoćnika u nastavi i stručnih komunikacijskih posrednika učenicima s teškoćama u razvoju u osnovnoškolskim i srednjoškolskim odgojno-obrazovnim ustanovama, faza VII., objavljen u okviru Europskog socijalnog fonda plus, Programa "Učinkoviti ljudski potencijali" 2021. - 2027. Cilj Projekta je osiguravanje </w:t>
      </w:r>
      <w:proofErr w:type="spellStart"/>
      <w:r w:rsidRPr="00243D32">
        <w:rPr>
          <w:bCs/>
        </w:rPr>
        <w:t>inkluzivnog</w:t>
      </w:r>
      <w:proofErr w:type="spellEnd"/>
      <w:r w:rsidRPr="00243D32">
        <w:rPr>
          <w:bCs/>
        </w:rPr>
        <w:t xml:space="preserve"> obrazovanja učenika s teškoćama u razvoju u osnovnoškolskim i srednjoškolskim odgojno obrazovnim ustanovama Grada Zagreba. Pomoćnici u nastavi / stručni komunikacijski posrednici sklapaju ugovore o radu sa školama na određeno vrijeme</w:t>
      </w:r>
      <w:r>
        <w:rPr>
          <w:bCs/>
        </w:rPr>
        <w:t xml:space="preserve">. </w:t>
      </w:r>
      <w:r w:rsidRPr="00243D32">
        <w:rPr>
          <w:bCs/>
        </w:rPr>
        <w:t xml:space="preserve">Razdoblje provedbe Projekta je od 22. kolovoza 2024. do 22. kolovoza 2027. </w:t>
      </w:r>
      <w:r>
        <w:rPr>
          <w:bCs/>
        </w:rPr>
        <w:t>Naša škola od školske godine 2024./2025. ima zaposlenu jednu pomoćnicu u nastavi čija plaća, prijevoz i ostala materijalna prava se financiraju iz ove aktivnosti kao i prekovremeni rad koordinatora pomoćnika u nastavi. Limit Grada za ovu aktivnost je 27.700 €.</w:t>
      </w:r>
    </w:p>
    <w:p w14:paraId="08D2CEBB" w14:textId="77777777" w:rsidR="00FF4298" w:rsidRPr="003F5685" w:rsidRDefault="00FF4298" w:rsidP="00FF4298">
      <w:pPr>
        <w:spacing w:line="276" w:lineRule="auto"/>
        <w:jc w:val="both"/>
        <w:rPr>
          <w:b/>
          <w:bCs/>
        </w:rPr>
      </w:pPr>
    </w:p>
    <w:p w14:paraId="0389B307" w14:textId="77777777" w:rsidR="00FF4298" w:rsidRPr="003F5685" w:rsidRDefault="00FF4298" w:rsidP="004A4216">
      <w:pPr>
        <w:spacing w:line="276" w:lineRule="auto"/>
        <w:jc w:val="both"/>
        <w:rPr>
          <w:bCs/>
        </w:rPr>
      </w:pPr>
    </w:p>
    <w:p w14:paraId="7F1D5522" w14:textId="2FA9EB57" w:rsidR="004A4216" w:rsidRPr="003F5685" w:rsidRDefault="004A4216" w:rsidP="004A4216">
      <w:pPr>
        <w:spacing w:line="276" w:lineRule="auto"/>
        <w:jc w:val="both"/>
        <w:rPr>
          <w:bCs/>
        </w:rPr>
      </w:pPr>
    </w:p>
    <w:p w14:paraId="24B64631" w14:textId="6322C653" w:rsidR="00797770" w:rsidRPr="003F5685" w:rsidRDefault="00797770" w:rsidP="004A4216">
      <w:pPr>
        <w:spacing w:line="276" w:lineRule="auto"/>
        <w:jc w:val="both"/>
        <w:rPr>
          <w:bCs/>
        </w:rPr>
      </w:pPr>
    </w:p>
    <w:p w14:paraId="481F57B0" w14:textId="7573C63D" w:rsidR="00797770" w:rsidRPr="003F5685" w:rsidRDefault="00797770" w:rsidP="004A4216">
      <w:pPr>
        <w:spacing w:line="276" w:lineRule="auto"/>
        <w:jc w:val="both"/>
        <w:rPr>
          <w:bCs/>
        </w:rPr>
      </w:pPr>
    </w:p>
    <w:p w14:paraId="7589010D" w14:textId="23FA4955" w:rsidR="00797770" w:rsidRPr="003F5685" w:rsidRDefault="00797770" w:rsidP="004A4216">
      <w:pPr>
        <w:spacing w:line="276" w:lineRule="auto"/>
        <w:jc w:val="both"/>
        <w:rPr>
          <w:bCs/>
        </w:rPr>
      </w:pPr>
    </w:p>
    <w:p w14:paraId="53DC1439" w14:textId="3D00C073" w:rsidR="00797770" w:rsidRPr="003F5685" w:rsidRDefault="00797770" w:rsidP="004A4216">
      <w:pPr>
        <w:spacing w:line="276" w:lineRule="auto"/>
        <w:jc w:val="both"/>
        <w:rPr>
          <w:bCs/>
        </w:rPr>
      </w:pPr>
    </w:p>
    <w:p w14:paraId="60E3CB46" w14:textId="77777777" w:rsidR="00797770" w:rsidRPr="003F5685" w:rsidRDefault="00797770" w:rsidP="004A4216">
      <w:pPr>
        <w:spacing w:line="276" w:lineRule="auto"/>
        <w:jc w:val="both"/>
        <w:rPr>
          <w:bCs/>
        </w:rPr>
      </w:pPr>
    </w:p>
    <w:p w14:paraId="0ECB90EB" w14:textId="3283420B" w:rsidR="00797770" w:rsidRPr="003F5685" w:rsidRDefault="00797770" w:rsidP="004A4216">
      <w:pPr>
        <w:spacing w:line="276" w:lineRule="auto"/>
        <w:jc w:val="both"/>
        <w:rPr>
          <w:bCs/>
        </w:rPr>
      </w:pPr>
    </w:p>
    <w:p w14:paraId="70895C16" w14:textId="7729C954" w:rsidR="00243D32" w:rsidRPr="003F5685" w:rsidRDefault="00797770" w:rsidP="00243D32">
      <w:pPr>
        <w:spacing w:line="276" w:lineRule="auto"/>
        <w:jc w:val="both"/>
        <w:rPr>
          <w:bCs/>
        </w:rPr>
      </w:pPr>
      <w:r w:rsidRPr="003F5685">
        <w:rPr>
          <w:bCs/>
        </w:rPr>
        <w:tab/>
      </w:r>
      <w:r w:rsidRPr="003F5685">
        <w:rPr>
          <w:bCs/>
        </w:rPr>
        <w:tab/>
      </w:r>
      <w:r w:rsidRPr="003F5685">
        <w:rPr>
          <w:bCs/>
        </w:rPr>
        <w:tab/>
      </w:r>
      <w:r w:rsidRPr="003F5685">
        <w:rPr>
          <w:bCs/>
        </w:rPr>
        <w:tab/>
      </w:r>
      <w:r w:rsidRPr="003F5685">
        <w:rPr>
          <w:bCs/>
        </w:rPr>
        <w:tab/>
      </w:r>
      <w:r w:rsidRPr="003F5685">
        <w:rPr>
          <w:bCs/>
        </w:rPr>
        <w:tab/>
      </w:r>
      <w:r w:rsidRPr="003F5685">
        <w:rPr>
          <w:bCs/>
        </w:rPr>
        <w:tab/>
      </w:r>
      <w:r w:rsidRPr="003F5685">
        <w:rPr>
          <w:bCs/>
        </w:rPr>
        <w:tab/>
      </w:r>
      <w:r w:rsidR="00243D32">
        <w:rPr>
          <w:bCs/>
        </w:rPr>
        <w:t xml:space="preserve">  ___________________________</w:t>
      </w:r>
    </w:p>
    <w:p w14:paraId="422FFD61" w14:textId="5259A6F2" w:rsidR="00797770" w:rsidRPr="003F5685" w:rsidRDefault="00797770" w:rsidP="00797770">
      <w:pPr>
        <w:spacing w:line="276" w:lineRule="auto"/>
        <w:jc w:val="right"/>
        <w:rPr>
          <w:bCs/>
        </w:rPr>
      </w:pPr>
      <w:r w:rsidRPr="003F5685">
        <w:rPr>
          <w:bCs/>
        </w:rPr>
        <w:tab/>
      </w:r>
      <w:r w:rsidRPr="003F5685">
        <w:rPr>
          <w:bCs/>
        </w:rPr>
        <w:tab/>
      </w:r>
      <w:r w:rsidRPr="003F5685">
        <w:rPr>
          <w:bCs/>
        </w:rPr>
        <w:tab/>
      </w:r>
      <w:r w:rsidRPr="003F5685">
        <w:rPr>
          <w:bCs/>
        </w:rPr>
        <w:tab/>
      </w:r>
      <w:r w:rsidR="00243D32">
        <w:rPr>
          <w:bCs/>
        </w:rPr>
        <w:t xml:space="preserve"> </w:t>
      </w:r>
      <w:r w:rsidRPr="003F5685">
        <w:rPr>
          <w:bCs/>
        </w:rPr>
        <w:tab/>
      </w:r>
      <w:r w:rsidRPr="003F5685">
        <w:rPr>
          <w:bCs/>
        </w:rPr>
        <w:tab/>
        <w:t>Nenad Pavlinić, prof.</w:t>
      </w:r>
    </w:p>
    <w:p w14:paraId="0D78A180" w14:textId="0A470F4D" w:rsidR="00797770" w:rsidRPr="003F5685" w:rsidRDefault="00797770" w:rsidP="00797770">
      <w:pPr>
        <w:spacing w:line="276" w:lineRule="auto"/>
        <w:jc w:val="right"/>
        <w:rPr>
          <w:bCs/>
        </w:rPr>
      </w:pPr>
      <w:r w:rsidRPr="003F5685">
        <w:rPr>
          <w:bCs/>
        </w:rPr>
        <w:tab/>
      </w:r>
      <w:r w:rsidRPr="003F5685">
        <w:rPr>
          <w:bCs/>
        </w:rPr>
        <w:tab/>
      </w:r>
      <w:r w:rsidRPr="003F5685">
        <w:rPr>
          <w:bCs/>
        </w:rPr>
        <w:tab/>
      </w:r>
      <w:r w:rsidRPr="003F5685">
        <w:rPr>
          <w:bCs/>
        </w:rPr>
        <w:tab/>
      </w:r>
      <w:r w:rsidRPr="003F5685">
        <w:rPr>
          <w:bCs/>
        </w:rPr>
        <w:tab/>
      </w:r>
      <w:r w:rsidRPr="003F5685">
        <w:rPr>
          <w:bCs/>
        </w:rPr>
        <w:tab/>
      </w:r>
      <w:r w:rsidRPr="003F5685">
        <w:rPr>
          <w:bCs/>
        </w:rPr>
        <w:tab/>
      </w:r>
      <w:r w:rsidRPr="003F5685">
        <w:rPr>
          <w:bCs/>
        </w:rPr>
        <w:tab/>
        <w:t>Ravnatelj</w:t>
      </w:r>
    </w:p>
    <w:p w14:paraId="031B96BF" w14:textId="77777777" w:rsidR="004A4216" w:rsidRPr="003F5685" w:rsidRDefault="004A4216" w:rsidP="004A4216">
      <w:pPr>
        <w:spacing w:line="276" w:lineRule="auto"/>
        <w:jc w:val="both"/>
        <w:rPr>
          <w:bCs/>
        </w:rPr>
      </w:pPr>
      <w:bookmarkStart w:id="0" w:name="_GoBack"/>
      <w:bookmarkEnd w:id="0"/>
    </w:p>
    <w:p w14:paraId="6D5C9CE3" w14:textId="77777777" w:rsidR="004A4216" w:rsidRPr="003F5685" w:rsidRDefault="004A4216" w:rsidP="00AE656A">
      <w:pPr>
        <w:jc w:val="both"/>
      </w:pPr>
    </w:p>
    <w:sectPr w:rsidR="004A4216" w:rsidRPr="003F5685" w:rsidSect="00A119BD">
      <w:headerReference w:type="default" r:id="rId1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117871" w14:textId="77777777" w:rsidR="00C83A26" w:rsidRDefault="00C83A26" w:rsidP="00BA72BA">
      <w:r>
        <w:separator/>
      </w:r>
    </w:p>
  </w:endnote>
  <w:endnote w:type="continuationSeparator" w:id="0">
    <w:p w14:paraId="1C556A95" w14:textId="77777777" w:rsidR="00C83A26" w:rsidRDefault="00C83A26" w:rsidP="00BA7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454E6B" w14:textId="77777777" w:rsidR="00C83A26" w:rsidRDefault="00C83A26" w:rsidP="00BA72BA">
      <w:r>
        <w:separator/>
      </w:r>
    </w:p>
  </w:footnote>
  <w:footnote w:type="continuationSeparator" w:id="0">
    <w:p w14:paraId="4A10F667" w14:textId="77777777" w:rsidR="00C83A26" w:rsidRDefault="00C83A26" w:rsidP="00BA72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CB62A" w14:textId="77777777" w:rsidR="004E1B02" w:rsidRDefault="004E1B02">
    <w:pPr>
      <w:pStyle w:val="Zaglavlje"/>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167F4"/>
    <w:multiLevelType w:val="hybridMultilevel"/>
    <w:tmpl w:val="953A6DF4"/>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E422EBE"/>
    <w:multiLevelType w:val="multilevel"/>
    <w:tmpl w:val="E018A608"/>
    <w:lvl w:ilvl="0">
      <w:start w:val="1"/>
      <w:numFmt w:val="decimal"/>
      <w:pStyle w:val="H2"/>
      <w:lvlText w:val="%1."/>
      <w:lvlJc w:val="left"/>
      <w:pPr>
        <w:tabs>
          <w:tab w:val="num" w:pos="567"/>
        </w:tabs>
        <w:ind w:left="567" w:hanging="567"/>
      </w:pPr>
      <w:rPr>
        <w:color w:val="auto"/>
      </w:rPr>
    </w:lvl>
    <w:lvl w:ilvl="1">
      <w:start w:val="1"/>
      <w:numFmt w:val="decimal"/>
      <w:pStyle w:val="H3"/>
      <w:lvlText w:val="%1.%2."/>
      <w:lvlJc w:val="left"/>
      <w:pPr>
        <w:tabs>
          <w:tab w:val="num" w:pos="1287"/>
        </w:tabs>
        <w:ind w:left="1287" w:hanging="567"/>
      </w:pPr>
    </w:lvl>
    <w:lvl w:ilvl="2">
      <w:start w:val="1"/>
      <w:numFmt w:val="decimal"/>
      <w:pStyle w:val="H4"/>
      <w:lvlText w:val="%1.%2.%3."/>
      <w:lvlJc w:val="left"/>
      <w:pPr>
        <w:tabs>
          <w:tab w:val="num" w:pos="1701"/>
        </w:tabs>
        <w:ind w:left="1701" w:hanging="567"/>
      </w:pPr>
    </w:lvl>
    <w:lvl w:ilvl="3">
      <w:start w:val="1"/>
      <w:numFmt w:val="decimal"/>
      <w:pStyle w:val="H5"/>
      <w:lvlText w:val="%1.%3.%4."/>
      <w:lvlJc w:val="left"/>
      <w:pPr>
        <w:tabs>
          <w:tab w:val="num" w:pos="1571"/>
        </w:tabs>
        <w:ind w:left="0" w:firstLine="851"/>
      </w:pPr>
    </w:lvl>
    <w:lvl w:ilvl="4">
      <w:start w:val="1"/>
      <w:numFmt w:val="decimal"/>
      <w:pStyle w:val="H6"/>
      <w:suff w:val="nothing"/>
      <w:lvlText w:val="%1.%3.%5."/>
      <w:lvlJc w:val="center"/>
      <w:pPr>
        <w:ind w:left="0" w:firstLine="0"/>
      </w:pPr>
    </w:lvl>
    <w:lvl w:ilvl="5">
      <w:start w:val="1"/>
      <w:numFmt w:val="decimal"/>
      <w:pStyle w:val="H7"/>
      <w:lvlText w:val="%1.%3.%5.%6."/>
      <w:lvlJc w:val="left"/>
      <w:pPr>
        <w:tabs>
          <w:tab w:val="num" w:pos="1854"/>
        </w:tabs>
        <w:ind w:left="0" w:firstLine="1134"/>
      </w:pPr>
    </w:lvl>
    <w:lvl w:ilvl="6">
      <w:start w:val="1"/>
      <w:numFmt w:val="decimal"/>
      <w:pStyle w:val="H8"/>
      <w:suff w:val="nothing"/>
      <w:lvlText w:val="%1.%3.%5.%7."/>
      <w:lvlJc w:val="center"/>
      <w:pPr>
        <w:ind w:left="0" w:firstLine="0"/>
      </w:pPr>
    </w:lvl>
    <w:lvl w:ilvl="7">
      <w:start w:val="1"/>
      <w:numFmt w:val="decimal"/>
      <w:pStyle w:val="H9"/>
      <w:lvlText w:val="%1.%3.%5.%7.%8."/>
      <w:lvlJc w:val="left"/>
      <w:pPr>
        <w:tabs>
          <w:tab w:val="num" w:pos="2498"/>
        </w:tabs>
        <w:ind w:left="0" w:firstLine="1418"/>
      </w:pPr>
    </w:lvl>
    <w:lvl w:ilvl="8">
      <w:start w:val="1"/>
      <w:numFmt w:val="decimal"/>
      <w:pStyle w:val="P1"/>
      <w:suff w:val="nothing"/>
      <w:lvlText w:val="%1.%3.%5.%7.%9."/>
      <w:lvlJc w:val="left"/>
      <w:pPr>
        <w:ind w:left="0" w:firstLine="0"/>
      </w:pPr>
    </w:lvl>
  </w:abstractNum>
  <w:abstractNum w:abstractNumId="2" w15:restartNumberingAfterBreak="0">
    <w:nsid w:val="36B16861"/>
    <w:multiLevelType w:val="hybridMultilevel"/>
    <w:tmpl w:val="4164E39A"/>
    <w:lvl w:ilvl="0" w:tplc="A828ABD2">
      <w:start w:val="1"/>
      <w:numFmt w:val="upperRoman"/>
      <w:lvlText w:val="%1."/>
      <w:lvlJc w:val="left"/>
      <w:pPr>
        <w:ind w:left="1080" w:hanging="720"/>
      </w:pPr>
      <w:rPr>
        <w:rFonts w:hint="default"/>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7BCF7EF9"/>
    <w:multiLevelType w:val="hybridMultilevel"/>
    <w:tmpl w:val="100878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2BA"/>
    <w:rsid w:val="000078B7"/>
    <w:rsid w:val="00012905"/>
    <w:rsid w:val="0001602D"/>
    <w:rsid w:val="00030150"/>
    <w:rsid w:val="0003256A"/>
    <w:rsid w:val="00050AB0"/>
    <w:rsid w:val="00053688"/>
    <w:rsid w:val="00053BC2"/>
    <w:rsid w:val="00055F50"/>
    <w:rsid w:val="00056494"/>
    <w:rsid w:val="000624D0"/>
    <w:rsid w:val="00062D32"/>
    <w:rsid w:val="00067E11"/>
    <w:rsid w:val="00071BBD"/>
    <w:rsid w:val="00075B9C"/>
    <w:rsid w:val="00086FF4"/>
    <w:rsid w:val="000879F9"/>
    <w:rsid w:val="00091411"/>
    <w:rsid w:val="00091CC6"/>
    <w:rsid w:val="00093B4A"/>
    <w:rsid w:val="000A3F7F"/>
    <w:rsid w:val="000B20D8"/>
    <w:rsid w:val="000B24C3"/>
    <w:rsid w:val="000B784F"/>
    <w:rsid w:val="000C0123"/>
    <w:rsid w:val="000D5024"/>
    <w:rsid w:val="000F5781"/>
    <w:rsid w:val="00101D61"/>
    <w:rsid w:val="0012294A"/>
    <w:rsid w:val="00127F0B"/>
    <w:rsid w:val="00130BE0"/>
    <w:rsid w:val="00135796"/>
    <w:rsid w:val="00155E67"/>
    <w:rsid w:val="00166DBF"/>
    <w:rsid w:val="00167400"/>
    <w:rsid w:val="00187C83"/>
    <w:rsid w:val="00193CB5"/>
    <w:rsid w:val="00194560"/>
    <w:rsid w:val="0019590A"/>
    <w:rsid w:val="001A1C50"/>
    <w:rsid w:val="001A22BF"/>
    <w:rsid w:val="001B4EEE"/>
    <w:rsid w:val="001C3B23"/>
    <w:rsid w:val="0022187D"/>
    <w:rsid w:val="00226AF3"/>
    <w:rsid w:val="0023586D"/>
    <w:rsid w:val="00237629"/>
    <w:rsid w:val="00243D32"/>
    <w:rsid w:val="0024472E"/>
    <w:rsid w:val="00250BD4"/>
    <w:rsid w:val="00260D37"/>
    <w:rsid w:val="00261F09"/>
    <w:rsid w:val="00280EF9"/>
    <w:rsid w:val="0028135B"/>
    <w:rsid w:val="00297CF4"/>
    <w:rsid w:val="002A08D6"/>
    <w:rsid w:val="002A6F58"/>
    <w:rsid w:val="002B0DC0"/>
    <w:rsid w:val="002B2940"/>
    <w:rsid w:val="002B2BA8"/>
    <w:rsid w:val="002D1D0C"/>
    <w:rsid w:val="002D4936"/>
    <w:rsid w:val="002E71B6"/>
    <w:rsid w:val="002F7168"/>
    <w:rsid w:val="0031140A"/>
    <w:rsid w:val="0031502D"/>
    <w:rsid w:val="0032131F"/>
    <w:rsid w:val="00340070"/>
    <w:rsid w:val="003453B2"/>
    <w:rsid w:val="00347B7F"/>
    <w:rsid w:val="00356CE8"/>
    <w:rsid w:val="003702F9"/>
    <w:rsid w:val="00370886"/>
    <w:rsid w:val="003A4434"/>
    <w:rsid w:val="003D4C82"/>
    <w:rsid w:val="003E4786"/>
    <w:rsid w:val="003F51CF"/>
    <w:rsid w:val="003F5685"/>
    <w:rsid w:val="003F63B9"/>
    <w:rsid w:val="00411664"/>
    <w:rsid w:val="004139CB"/>
    <w:rsid w:val="0042738D"/>
    <w:rsid w:val="0042744F"/>
    <w:rsid w:val="004320D1"/>
    <w:rsid w:val="00436297"/>
    <w:rsid w:val="004476B9"/>
    <w:rsid w:val="00450A9C"/>
    <w:rsid w:val="00451A45"/>
    <w:rsid w:val="00455BB2"/>
    <w:rsid w:val="00460E13"/>
    <w:rsid w:val="004615BC"/>
    <w:rsid w:val="00485B83"/>
    <w:rsid w:val="004A4216"/>
    <w:rsid w:val="004B1F77"/>
    <w:rsid w:val="004B2592"/>
    <w:rsid w:val="004C3B68"/>
    <w:rsid w:val="004C534D"/>
    <w:rsid w:val="004C61D1"/>
    <w:rsid w:val="004C6F3A"/>
    <w:rsid w:val="004D07AA"/>
    <w:rsid w:val="004D44C3"/>
    <w:rsid w:val="004D6156"/>
    <w:rsid w:val="004E1B02"/>
    <w:rsid w:val="004F1865"/>
    <w:rsid w:val="004F4CF3"/>
    <w:rsid w:val="00500342"/>
    <w:rsid w:val="005026B1"/>
    <w:rsid w:val="00510A52"/>
    <w:rsid w:val="00542A66"/>
    <w:rsid w:val="005519D1"/>
    <w:rsid w:val="00553DBE"/>
    <w:rsid w:val="00561C2F"/>
    <w:rsid w:val="005625D7"/>
    <w:rsid w:val="0056424C"/>
    <w:rsid w:val="0056435D"/>
    <w:rsid w:val="005654FD"/>
    <w:rsid w:val="00565AA8"/>
    <w:rsid w:val="00584B31"/>
    <w:rsid w:val="005A66DE"/>
    <w:rsid w:val="00624AD4"/>
    <w:rsid w:val="006451DA"/>
    <w:rsid w:val="00645DBE"/>
    <w:rsid w:val="00645EF4"/>
    <w:rsid w:val="006627CB"/>
    <w:rsid w:val="006744B3"/>
    <w:rsid w:val="006769C6"/>
    <w:rsid w:val="006831D2"/>
    <w:rsid w:val="00684584"/>
    <w:rsid w:val="00684590"/>
    <w:rsid w:val="0068546C"/>
    <w:rsid w:val="00686A64"/>
    <w:rsid w:val="00693A08"/>
    <w:rsid w:val="006979C1"/>
    <w:rsid w:val="006A4BCA"/>
    <w:rsid w:val="006A784C"/>
    <w:rsid w:val="006B67DD"/>
    <w:rsid w:val="006B7C62"/>
    <w:rsid w:val="006C3066"/>
    <w:rsid w:val="006E0EA1"/>
    <w:rsid w:val="006F0533"/>
    <w:rsid w:val="006F07D0"/>
    <w:rsid w:val="006F23B9"/>
    <w:rsid w:val="006F5F66"/>
    <w:rsid w:val="0070283F"/>
    <w:rsid w:val="00703729"/>
    <w:rsid w:val="00706A52"/>
    <w:rsid w:val="00714092"/>
    <w:rsid w:val="007346ED"/>
    <w:rsid w:val="0074256B"/>
    <w:rsid w:val="007428D3"/>
    <w:rsid w:val="0074697F"/>
    <w:rsid w:val="00751167"/>
    <w:rsid w:val="0075135F"/>
    <w:rsid w:val="007540D9"/>
    <w:rsid w:val="00755619"/>
    <w:rsid w:val="00760E5C"/>
    <w:rsid w:val="00762972"/>
    <w:rsid w:val="00770C34"/>
    <w:rsid w:val="00770D5D"/>
    <w:rsid w:val="007804E7"/>
    <w:rsid w:val="00785763"/>
    <w:rsid w:val="00786CB0"/>
    <w:rsid w:val="00793932"/>
    <w:rsid w:val="00797770"/>
    <w:rsid w:val="007A0EBD"/>
    <w:rsid w:val="007A6165"/>
    <w:rsid w:val="007B0374"/>
    <w:rsid w:val="007C2CA3"/>
    <w:rsid w:val="007E0936"/>
    <w:rsid w:val="007E29C3"/>
    <w:rsid w:val="007E4D93"/>
    <w:rsid w:val="007E5227"/>
    <w:rsid w:val="007F46DE"/>
    <w:rsid w:val="00804C8D"/>
    <w:rsid w:val="00816E77"/>
    <w:rsid w:val="00816F37"/>
    <w:rsid w:val="0082675B"/>
    <w:rsid w:val="00870E82"/>
    <w:rsid w:val="00872DD8"/>
    <w:rsid w:val="00884BAE"/>
    <w:rsid w:val="00890DAE"/>
    <w:rsid w:val="00891B27"/>
    <w:rsid w:val="00893467"/>
    <w:rsid w:val="008A07E1"/>
    <w:rsid w:val="008A6EC4"/>
    <w:rsid w:val="008B01DE"/>
    <w:rsid w:val="008B67EF"/>
    <w:rsid w:val="008C6BFF"/>
    <w:rsid w:val="008D3EAB"/>
    <w:rsid w:val="008E1807"/>
    <w:rsid w:val="008E79AA"/>
    <w:rsid w:val="008F723C"/>
    <w:rsid w:val="00900BA5"/>
    <w:rsid w:val="00901753"/>
    <w:rsid w:val="00902BB9"/>
    <w:rsid w:val="00903D73"/>
    <w:rsid w:val="00906CCD"/>
    <w:rsid w:val="009221E4"/>
    <w:rsid w:val="00924841"/>
    <w:rsid w:val="00936312"/>
    <w:rsid w:val="0093691E"/>
    <w:rsid w:val="0094210B"/>
    <w:rsid w:val="009445BE"/>
    <w:rsid w:val="00944B73"/>
    <w:rsid w:val="00946A9F"/>
    <w:rsid w:val="00957CEE"/>
    <w:rsid w:val="00963213"/>
    <w:rsid w:val="00965906"/>
    <w:rsid w:val="009A3284"/>
    <w:rsid w:val="009A631D"/>
    <w:rsid w:val="009C6D0F"/>
    <w:rsid w:val="009D794F"/>
    <w:rsid w:val="009E350E"/>
    <w:rsid w:val="009E583F"/>
    <w:rsid w:val="009E59BF"/>
    <w:rsid w:val="009E6D2E"/>
    <w:rsid w:val="009F77C7"/>
    <w:rsid w:val="00A1173C"/>
    <w:rsid w:val="00A119BD"/>
    <w:rsid w:val="00A13A1E"/>
    <w:rsid w:val="00A17C09"/>
    <w:rsid w:val="00A2070D"/>
    <w:rsid w:val="00A20BC4"/>
    <w:rsid w:val="00A2232D"/>
    <w:rsid w:val="00A25309"/>
    <w:rsid w:val="00A25CAC"/>
    <w:rsid w:val="00A33376"/>
    <w:rsid w:val="00A3568F"/>
    <w:rsid w:val="00A44967"/>
    <w:rsid w:val="00A54EA7"/>
    <w:rsid w:val="00A57090"/>
    <w:rsid w:val="00A577D3"/>
    <w:rsid w:val="00A73999"/>
    <w:rsid w:val="00A80AC0"/>
    <w:rsid w:val="00AA3861"/>
    <w:rsid w:val="00AA4745"/>
    <w:rsid w:val="00AA7891"/>
    <w:rsid w:val="00AA7A54"/>
    <w:rsid w:val="00AB4234"/>
    <w:rsid w:val="00AC3827"/>
    <w:rsid w:val="00AC74D7"/>
    <w:rsid w:val="00AC7576"/>
    <w:rsid w:val="00AD37C7"/>
    <w:rsid w:val="00AD5187"/>
    <w:rsid w:val="00AE067A"/>
    <w:rsid w:val="00AE2D6D"/>
    <w:rsid w:val="00AE656A"/>
    <w:rsid w:val="00AF4273"/>
    <w:rsid w:val="00B05C92"/>
    <w:rsid w:val="00B13D8F"/>
    <w:rsid w:val="00B26EB4"/>
    <w:rsid w:val="00B30381"/>
    <w:rsid w:val="00B32F2C"/>
    <w:rsid w:val="00B33AD7"/>
    <w:rsid w:val="00B347B8"/>
    <w:rsid w:val="00B54225"/>
    <w:rsid w:val="00B5717B"/>
    <w:rsid w:val="00B8137D"/>
    <w:rsid w:val="00B8269F"/>
    <w:rsid w:val="00BA72BA"/>
    <w:rsid w:val="00BC656A"/>
    <w:rsid w:val="00BC6D2C"/>
    <w:rsid w:val="00BF071F"/>
    <w:rsid w:val="00C24A6A"/>
    <w:rsid w:val="00C26B7F"/>
    <w:rsid w:val="00C34F06"/>
    <w:rsid w:val="00C51940"/>
    <w:rsid w:val="00C55465"/>
    <w:rsid w:val="00C67B83"/>
    <w:rsid w:val="00C71940"/>
    <w:rsid w:val="00C772A8"/>
    <w:rsid w:val="00C777B5"/>
    <w:rsid w:val="00C82330"/>
    <w:rsid w:val="00C835E3"/>
    <w:rsid w:val="00C83A26"/>
    <w:rsid w:val="00C86062"/>
    <w:rsid w:val="00C91521"/>
    <w:rsid w:val="00C91DC7"/>
    <w:rsid w:val="00CB1B2B"/>
    <w:rsid w:val="00CC161C"/>
    <w:rsid w:val="00CD2865"/>
    <w:rsid w:val="00CD29AE"/>
    <w:rsid w:val="00CE45CD"/>
    <w:rsid w:val="00CE5813"/>
    <w:rsid w:val="00CF0604"/>
    <w:rsid w:val="00CF0B6B"/>
    <w:rsid w:val="00D14092"/>
    <w:rsid w:val="00D241CB"/>
    <w:rsid w:val="00D25994"/>
    <w:rsid w:val="00D26023"/>
    <w:rsid w:val="00D33742"/>
    <w:rsid w:val="00D37756"/>
    <w:rsid w:val="00D41C08"/>
    <w:rsid w:val="00D45939"/>
    <w:rsid w:val="00D5094F"/>
    <w:rsid w:val="00D520A0"/>
    <w:rsid w:val="00DA0540"/>
    <w:rsid w:val="00DA255B"/>
    <w:rsid w:val="00DA6C39"/>
    <w:rsid w:val="00DB6550"/>
    <w:rsid w:val="00DC19AC"/>
    <w:rsid w:val="00DD719C"/>
    <w:rsid w:val="00DD789B"/>
    <w:rsid w:val="00DE2F41"/>
    <w:rsid w:val="00DF0B7B"/>
    <w:rsid w:val="00DF5609"/>
    <w:rsid w:val="00DF63E4"/>
    <w:rsid w:val="00E12D85"/>
    <w:rsid w:val="00E278A1"/>
    <w:rsid w:val="00E56E47"/>
    <w:rsid w:val="00E57DE1"/>
    <w:rsid w:val="00E6506B"/>
    <w:rsid w:val="00E65EE0"/>
    <w:rsid w:val="00E746B3"/>
    <w:rsid w:val="00E756BE"/>
    <w:rsid w:val="00E76FDD"/>
    <w:rsid w:val="00E86820"/>
    <w:rsid w:val="00E876B2"/>
    <w:rsid w:val="00EA101A"/>
    <w:rsid w:val="00EA2D77"/>
    <w:rsid w:val="00EC3B65"/>
    <w:rsid w:val="00ED2E25"/>
    <w:rsid w:val="00EE2B47"/>
    <w:rsid w:val="00EE6CDC"/>
    <w:rsid w:val="00EF1B03"/>
    <w:rsid w:val="00F07DBE"/>
    <w:rsid w:val="00F211D0"/>
    <w:rsid w:val="00F2199A"/>
    <w:rsid w:val="00F26FE4"/>
    <w:rsid w:val="00F3060E"/>
    <w:rsid w:val="00F34874"/>
    <w:rsid w:val="00F37A4E"/>
    <w:rsid w:val="00F411E7"/>
    <w:rsid w:val="00F61D68"/>
    <w:rsid w:val="00F64674"/>
    <w:rsid w:val="00F75FBB"/>
    <w:rsid w:val="00F83CB8"/>
    <w:rsid w:val="00F959F2"/>
    <w:rsid w:val="00FA0150"/>
    <w:rsid w:val="00FA7544"/>
    <w:rsid w:val="00FD1274"/>
    <w:rsid w:val="00FE1488"/>
    <w:rsid w:val="00FF429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8FD31"/>
  <w15:docId w15:val="{BB88D6C2-28F2-473A-A214-2110B4B35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51CF"/>
    <w:pPr>
      <w:spacing w:after="0" w:line="240" w:lineRule="auto"/>
    </w:pPr>
    <w:rPr>
      <w:rFonts w:ascii="Times New Roman" w:eastAsia="Times New Roman" w:hAnsi="Times New Roman" w:cs="Times New Roman"/>
      <w:sz w:val="24"/>
      <w:szCs w:val="24"/>
      <w:lang w:eastAsia="hr-HR"/>
    </w:rPr>
  </w:style>
  <w:style w:type="paragraph" w:styleId="Naslov1">
    <w:name w:val="heading 1"/>
    <w:basedOn w:val="Normal"/>
    <w:next w:val="Normal"/>
    <w:link w:val="Naslov1Char"/>
    <w:qFormat/>
    <w:rsid w:val="00BA72BA"/>
    <w:pPr>
      <w:keepNext/>
      <w:outlineLvl w:val="0"/>
    </w:pPr>
    <w:rPr>
      <w:rFonts w:ascii="Arial" w:hAnsi="Arial" w:cs="Arial"/>
      <w:b/>
      <w:bCs/>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BA72BA"/>
    <w:rPr>
      <w:rFonts w:ascii="Arial" w:eastAsia="Times New Roman" w:hAnsi="Arial" w:cs="Arial"/>
      <w:b/>
      <w:bCs/>
      <w:sz w:val="24"/>
      <w:szCs w:val="20"/>
      <w:lang w:eastAsia="hr-HR"/>
    </w:rPr>
  </w:style>
  <w:style w:type="paragraph" w:customStyle="1" w:styleId="H2">
    <w:name w:val="H 2"/>
    <w:basedOn w:val="Normal"/>
    <w:rsid w:val="00BA72BA"/>
    <w:pPr>
      <w:numPr>
        <w:numId w:val="1"/>
      </w:numPr>
      <w:spacing w:after="240"/>
      <w:jc w:val="both"/>
    </w:pPr>
    <w:rPr>
      <w:rFonts w:ascii="Arial" w:hAnsi="Arial"/>
      <w:color w:val="000000"/>
      <w:sz w:val="20"/>
      <w:lang w:eastAsia="en-US"/>
    </w:rPr>
  </w:style>
  <w:style w:type="paragraph" w:customStyle="1" w:styleId="H3">
    <w:name w:val="H 3"/>
    <w:basedOn w:val="Normal"/>
    <w:rsid w:val="00BA72BA"/>
    <w:pPr>
      <w:keepNext/>
      <w:numPr>
        <w:ilvl w:val="1"/>
        <w:numId w:val="1"/>
      </w:numPr>
      <w:tabs>
        <w:tab w:val="clear" w:pos="1287"/>
        <w:tab w:val="num" w:pos="1701"/>
      </w:tabs>
      <w:spacing w:before="120" w:after="120"/>
      <w:ind w:left="1701"/>
    </w:pPr>
    <w:rPr>
      <w:rFonts w:ascii="Arial" w:hAnsi="Arial"/>
      <w:bCs/>
      <w:color w:val="000000"/>
      <w:sz w:val="20"/>
      <w:szCs w:val="20"/>
      <w:lang w:eastAsia="en-US"/>
    </w:rPr>
  </w:style>
  <w:style w:type="paragraph" w:customStyle="1" w:styleId="H4">
    <w:name w:val="H 4"/>
    <w:basedOn w:val="Normal"/>
    <w:rsid w:val="00BA72BA"/>
    <w:pPr>
      <w:numPr>
        <w:ilvl w:val="2"/>
        <w:numId w:val="1"/>
      </w:numPr>
      <w:tabs>
        <w:tab w:val="left" w:pos="851"/>
        <w:tab w:val="num" w:pos="1571"/>
      </w:tabs>
      <w:spacing w:after="240"/>
      <w:ind w:left="0" w:firstLine="851"/>
      <w:jc w:val="both"/>
    </w:pPr>
    <w:rPr>
      <w:rFonts w:ascii="Arial" w:hAnsi="Arial"/>
      <w:color w:val="000000"/>
      <w:sz w:val="20"/>
      <w:lang w:eastAsia="en-US"/>
    </w:rPr>
  </w:style>
  <w:style w:type="paragraph" w:customStyle="1" w:styleId="H5">
    <w:name w:val="H 5"/>
    <w:basedOn w:val="Normal"/>
    <w:rsid w:val="00BA72BA"/>
    <w:pPr>
      <w:numPr>
        <w:ilvl w:val="3"/>
        <w:numId w:val="1"/>
      </w:numPr>
      <w:spacing w:after="240"/>
      <w:ind w:firstLine="0"/>
      <w:jc w:val="center"/>
    </w:pPr>
    <w:rPr>
      <w:rFonts w:ascii="Arial" w:hAnsi="Arial"/>
      <w:b/>
      <w:bCs/>
      <w:smallCaps/>
      <w:color w:val="000000"/>
      <w:sz w:val="22"/>
      <w:lang w:eastAsia="en-US"/>
    </w:rPr>
  </w:style>
  <w:style w:type="paragraph" w:customStyle="1" w:styleId="H6">
    <w:name w:val="H 6"/>
    <w:basedOn w:val="Normal"/>
    <w:rsid w:val="00BA72BA"/>
    <w:pPr>
      <w:numPr>
        <w:ilvl w:val="4"/>
        <w:numId w:val="1"/>
      </w:numPr>
      <w:tabs>
        <w:tab w:val="num" w:pos="1854"/>
      </w:tabs>
      <w:spacing w:after="240"/>
      <w:ind w:firstLine="1134"/>
      <w:jc w:val="both"/>
    </w:pPr>
    <w:rPr>
      <w:rFonts w:ascii="Arial" w:hAnsi="Arial"/>
      <w:color w:val="000000"/>
      <w:sz w:val="20"/>
      <w:lang w:eastAsia="en-US"/>
    </w:rPr>
  </w:style>
  <w:style w:type="paragraph" w:customStyle="1" w:styleId="H7">
    <w:name w:val="H 7"/>
    <w:basedOn w:val="Normal"/>
    <w:rsid w:val="00BA72BA"/>
    <w:pPr>
      <w:numPr>
        <w:ilvl w:val="5"/>
        <w:numId w:val="1"/>
      </w:numPr>
      <w:spacing w:after="240"/>
      <w:ind w:firstLine="0"/>
      <w:jc w:val="center"/>
    </w:pPr>
    <w:rPr>
      <w:rFonts w:ascii="Arial" w:hAnsi="Arial"/>
      <w:b/>
      <w:bCs/>
      <w:smallCaps/>
      <w:color w:val="000000"/>
      <w:sz w:val="20"/>
      <w:lang w:eastAsia="en-US"/>
    </w:rPr>
  </w:style>
  <w:style w:type="paragraph" w:customStyle="1" w:styleId="H8">
    <w:name w:val="H 8"/>
    <w:basedOn w:val="Normal"/>
    <w:rsid w:val="00BA72BA"/>
    <w:pPr>
      <w:numPr>
        <w:ilvl w:val="6"/>
        <w:numId w:val="1"/>
      </w:numPr>
      <w:tabs>
        <w:tab w:val="left" w:pos="1418"/>
        <w:tab w:val="num" w:pos="2498"/>
      </w:tabs>
      <w:spacing w:after="240"/>
      <w:ind w:firstLine="1418"/>
      <w:jc w:val="both"/>
    </w:pPr>
    <w:rPr>
      <w:rFonts w:ascii="Arial" w:hAnsi="Arial"/>
      <w:color w:val="000000"/>
      <w:sz w:val="20"/>
      <w:lang w:eastAsia="en-US"/>
    </w:rPr>
  </w:style>
  <w:style w:type="paragraph" w:customStyle="1" w:styleId="H9">
    <w:name w:val="H 9"/>
    <w:basedOn w:val="Normal"/>
    <w:rsid w:val="00BA72BA"/>
    <w:pPr>
      <w:numPr>
        <w:ilvl w:val="7"/>
        <w:numId w:val="1"/>
      </w:numPr>
      <w:spacing w:after="240"/>
      <w:ind w:firstLine="0"/>
      <w:jc w:val="center"/>
    </w:pPr>
    <w:rPr>
      <w:rFonts w:ascii="Arial" w:hAnsi="Arial"/>
      <w:b/>
      <w:smallCaps/>
      <w:color w:val="000000"/>
      <w:sz w:val="20"/>
      <w:lang w:eastAsia="en-US"/>
    </w:rPr>
  </w:style>
  <w:style w:type="paragraph" w:customStyle="1" w:styleId="P1">
    <w:name w:val="P 1"/>
    <w:basedOn w:val="Normal"/>
    <w:rsid w:val="00BA72BA"/>
    <w:pPr>
      <w:numPr>
        <w:ilvl w:val="8"/>
        <w:numId w:val="1"/>
      </w:numPr>
      <w:spacing w:before="120" w:after="120"/>
      <w:ind w:left="567"/>
      <w:jc w:val="both"/>
    </w:pPr>
    <w:rPr>
      <w:rFonts w:ascii="Arial" w:hAnsi="Arial"/>
      <w:color w:val="000000"/>
      <w:sz w:val="20"/>
      <w:lang w:eastAsia="en-US"/>
    </w:rPr>
  </w:style>
  <w:style w:type="paragraph" w:styleId="Zaglavlje">
    <w:name w:val="header"/>
    <w:basedOn w:val="Normal"/>
    <w:link w:val="ZaglavljeChar"/>
    <w:uiPriority w:val="99"/>
    <w:unhideWhenUsed/>
    <w:rsid w:val="00BA72BA"/>
    <w:pPr>
      <w:tabs>
        <w:tab w:val="center" w:pos="4536"/>
        <w:tab w:val="right" w:pos="9072"/>
      </w:tabs>
    </w:pPr>
  </w:style>
  <w:style w:type="character" w:customStyle="1" w:styleId="ZaglavljeChar">
    <w:name w:val="Zaglavlje Char"/>
    <w:basedOn w:val="Zadanifontodlomka"/>
    <w:link w:val="Zaglavlje"/>
    <w:uiPriority w:val="99"/>
    <w:rsid w:val="00BA72BA"/>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BA72BA"/>
    <w:pPr>
      <w:tabs>
        <w:tab w:val="center" w:pos="4536"/>
        <w:tab w:val="right" w:pos="9072"/>
      </w:tabs>
    </w:pPr>
  </w:style>
  <w:style w:type="character" w:customStyle="1" w:styleId="PodnojeChar">
    <w:name w:val="Podnožje Char"/>
    <w:basedOn w:val="Zadanifontodlomka"/>
    <w:link w:val="Podnoje"/>
    <w:uiPriority w:val="99"/>
    <w:rsid w:val="00BA72BA"/>
    <w:rPr>
      <w:rFonts w:ascii="Times New Roman" w:eastAsia="Times New Roman" w:hAnsi="Times New Roman" w:cs="Times New Roman"/>
      <w:sz w:val="24"/>
      <w:szCs w:val="24"/>
      <w:lang w:eastAsia="hr-HR"/>
    </w:rPr>
  </w:style>
  <w:style w:type="table" w:styleId="Reetkatablice">
    <w:name w:val="Table Grid"/>
    <w:basedOn w:val="Obinatablica"/>
    <w:uiPriority w:val="59"/>
    <w:rsid w:val="00E56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
    <w:name w:val="Char Char Char Char Char Char Char Char Char Char Char Char Char Char Char"/>
    <w:basedOn w:val="Normal"/>
    <w:rsid w:val="00071BBD"/>
    <w:pPr>
      <w:spacing w:after="160" w:line="240" w:lineRule="exact"/>
    </w:pPr>
    <w:rPr>
      <w:rFonts w:ascii="Tahoma" w:hAnsi="Tahoma"/>
      <w:sz w:val="20"/>
      <w:szCs w:val="20"/>
      <w:lang w:val="en-US" w:eastAsia="en-US"/>
    </w:rPr>
  </w:style>
  <w:style w:type="paragraph" w:styleId="Tekstbalonia">
    <w:name w:val="Balloon Text"/>
    <w:basedOn w:val="Normal"/>
    <w:link w:val="TekstbaloniaChar"/>
    <w:uiPriority w:val="99"/>
    <w:semiHidden/>
    <w:unhideWhenUsed/>
    <w:rsid w:val="00B8137D"/>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B8137D"/>
    <w:rPr>
      <w:rFonts w:ascii="Segoe UI" w:eastAsia="Times New Roman" w:hAnsi="Segoe UI" w:cs="Segoe UI"/>
      <w:sz w:val="18"/>
      <w:szCs w:val="18"/>
      <w:lang w:eastAsia="hr-HR"/>
    </w:rPr>
  </w:style>
  <w:style w:type="character" w:styleId="Referencakomentara">
    <w:name w:val="annotation reference"/>
    <w:basedOn w:val="Zadanifontodlomka"/>
    <w:uiPriority w:val="99"/>
    <w:semiHidden/>
    <w:unhideWhenUsed/>
    <w:rsid w:val="00450A9C"/>
    <w:rPr>
      <w:sz w:val="16"/>
      <w:szCs w:val="16"/>
    </w:rPr>
  </w:style>
  <w:style w:type="paragraph" w:styleId="Tekstkomentara">
    <w:name w:val="annotation text"/>
    <w:basedOn w:val="Normal"/>
    <w:link w:val="TekstkomentaraChar"/>
    <w:uiPriority w:val="99"/>
    <w:semiHidden/>
    <w:unhideWhenUsed/>
    <w:rsid w:val="00450A9C"/>
    <w:rPr>
      <w:sz w:val="20"/>
      <w:szCs w:val="20"/>
    </w:rPr>
  </w:style>
  <w:style w:type="character" w:customStyle="1" w:styleId="TekstkomentaraChar">
    <w:name w:val="Tekst komentara Char"/>
    <w:basedOn w:val="Zadanifontodlomka"/>
    <w:link w:val="Tekstkomentara"/>
    <w:uiPriority w:val="99"/>
    <w:semiHidden/>
    <w:rsid w:val="00450A9C"/>
    <w:rPr>
      <w:rFonts w:ascii="Times New Roman" w:eastAsia="Times New Roman" w:hAnsi="Times New Roman"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450A9C"/>
    <w:rPr>
      <w:b/>
      <w:bCs/>
    </w:rPr>
  </w:style>
  <w:style w:type="character" w:customStyle="1" w:styleId="PredmetkomentaraChar">
    <w:name w:val="Predmet komentara Char"/>
    <w:basedOn w:val="TekstkomentaraChar"/>
    <w:link w:val="Predmetkomentara"/>
    <w:uiPriority w:val="99"/>
    <w:semiHidden/>
    <w:rsid w:val="00450A9C"/>
    <w:rPr>
      <w:rFonts w:ascii="Times New Roman" w:eastAsia="Times New Roman" w:hAnsi="Times New Roman" w:cs="Times New Roman"/>
      <w:b/>
      <w:bCs/>
      <w:sz w:val="20"/>
      <w:szCs w:val="20"/>
      <w:lang w:eastAsia="hr-HR"/>
    </w:rPr>
  </w:style>
  <w:style w:type="paragraph" w:styleId="Odlomakpopisa">
    <w:name w:val="List Paragraph"/>
    <w:basedOn w:val="Normal"/>
    <w:uiPriority w:val="34"/>
    <w:qFormat/>
    <w:rsid w:val="00C772A8"/>
    <w:pPr>
      <w:ind w:left="720"/>
      <w:contextualSpacing/>
    </w:pPr>
  </w:style>
  <w:style w:type="character" w:customStyle="1" w:styleId="apple-converted-space">
    <w:name w:val="apple-converted-space"/>
    <w:basedOn w:val="Zadanifontodlomka"/>
    <w:uiPriority w:val="99"/>
    <w:rsid w:val="004476B9"/>
    <w:rPr>
      <w:rFonts w:cs="Times New Roman"/>
    </w:rPr>
  </w:style>
  <w:style w:type="paragraph" w:styleId="Tijeloteksta">
    <w:name w:val="Body Text"/>
    <w:basedOn w:val="Normal"/>
    <w:link w:val="TijelotekstaChar"/>
    <w:uiPriority w:val="99"/>
    <w:semiHidden/>
    <w:unhideWhenUsed/>
    <w:rsid w:val="00F75FBB"/>
    <w:pPr>
      <w:spacing w:after="120"/>
    </w:pPr>
  </w:style>
  <w:style w:type="character" w:customStyle="1" w:styleId="TijelotekstaChar">
    <w:name w:val="Tijelo teksta Char"/>
    <w:basedOn w:val="Zadanifontodlomka"/>
    <w:link w:val="Tijeloteksta"/>
    <w:uiPriority w:val="99"/>
    <w:semiHidden/>
    <w:rsid w:val="00F75FBB"/>
    <w:rPr>
      <w:rFonts w:ascii="Times New Roman" w:eastAsia="Times New Roman" w:hAnsi="Times New Roman" w:cs="Times New Roman"/>
      <w:sz w:val="24"/>
      <w:szCs w:val="24"/>
      <w:lang w:eastAsia="hr-HR"/>
    </w:rPr>
  </w:style>
  <w:style w:type="paragraph" w:styleId="Bezproreda">
    <w:name w:val="No Spacing"/>
    <w:uiPriority w:val="1"/>
    <w:qFormat/>
    <w:rsid w:val="00AE656A"/>
    <w:pPr>
      <w:spacing w:after="0"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07205">
      <w:bodyDiv w:val="1"/>
      <w:marLeft w:val="0"/>
      <w:marRight w:val="0"/>
      <w:marTop w:val="0"/>
      <w:marBottom w:val="0"/>
      <w:divBdr>
        <w:top w:val="none" w:sz="0" w:space="0" w:color="auto"/>
        <w:left w:val="none" w:sz="0" w:space="0" w:color="auto"/>
        <w:bottom w:val="none" w:sz="0" w:space="0" w:color="auto"/>
        <w:right w:val="none" w:sz="0" w:space="0" w:color="auto"/>
      </w:divBdr>
    </w:div>
    <w:div w:id="204685715">
      <w:bodyDiv w:val="1"/>
      <w:marLeft w:val="0"/>
      <w:marRight w:val="0"/>
      <w:marTop w:val="0"/>
      <w:marBottom w:val="0"/>
      <w:divBdr>
        <w:top w:val="none" w:sz="0" w:space="0" w:color="auto"/>
        <w:left w:val="none" w:sz="0" w:space="0" w:color="auto"/>
        <w:bottom w:val="none" w:sz="0" w:space="0" w:color="auto"/>
        <w:right w:val="none" w:sz="0" w:space="0" w:color="auto"/>
      </w:divBdr>
    </w:div>
    <w:div w:id="342631571">
      <w:bodyDiv w:val="1"/>
      <w:marLeft w:val="0"/>
      <w:marRight w:val="0"/>
      <w:marTop w:val="0"/>
      <w:marBottom w:val="0"/>
      <w:divBdr>
        <w:top w:val="none" w:sz="0" w:space="0" w:color="auto"/>
        <w:left w:val="none" w:sz="0" w:space="0" w:color="auto"/>
        <w:bottom w:val="none" w:sz="0" w:space="0" w:color="auto"/>
        <w:right w:val="none" w:sz="0" w:space="0" w:color="auto"/>
      </w:divBdr>
    </w:div>
    <w:div w:id="625311027">
      <w:bodyDiv w:val="1"/>
      <w:marLeft w:val="0"/>
      <w:marRight w:val="0"/>
      <w:marTop w:val="0"/>
      <w:marBottom w:val="0"/>
      <w:divBdr>
        <w:top w:val="none" w:sz="0" w:space="0" w:color="auto"/>
        <w:left w:val="none" w:sz="0" w:space="0" w:color="auto"/>
        <w:bottom w:val="none" w:sz="0" w:space="0" w:color="auto"/>
        <w:right w:val="none" w:sz="0" w:space="0" w:color="auto"/>
      </w:divBdr>
    </w:div>
    <w:div w:id="742603851">
      <w:bodyDiv w:val="1"/>
      <w:marLeft w:val="0"/>
      <w:marRight w:val="0"/>
      <w:marTop w:val="0"/>
      <w:marBottom w:val="0"/>
      <w:divBdr>
        <w:top w:val="none" w:sz="0" w:space="0" w:color="auto"/>
        <w:left w:val="none" w:sz="0" w:space="0" w:color="auto"/>
        <w:bottom w:val="none" w:sz="0" w:space="0" w:color="auto"/>
        <w:right w:val="none" w:sz="0" w:space="0" w:color="auto"/>
      </w:divBdr>
    </w:div>
    <w:div w:id="990017687">
      <w:bodyDiv w:val="1"/>
      <w:marLeft w:val="0"/>
      <w:marRight w:val="0"/>
      <w:marTop w:val="0"/>
      <w:marBottom w:val="0"/>
      <w:divBdr>
        <w:top w:val="none" w:sz="0" w:space="0" w:color="auto"/>
        <w:left w:val="none" w:sz="0" w:space="0" w:color="auto"/>
        <w:bottom w:val="none" w:sz="0" w:space="0" w:color="auto"/>
        <w:right w:val="none" w:sz="0" w:space="0" w:color="auto"/>
      </w:divBdr>
    </w:div>
    <w:div w:id="1521311626">
      <w:bodyDiv w:val="1"/>
      <w:marLeft w:val="0"/>
      <w:marRight w:val="0"/>
      <w:marTop w:val="0"/>
      <w:marBottom w:val="0"/>
      <w:divBdr>
        <w:top w:val="none" w:sz="0" w:space="0" w:color="auto"/>
        <w:left w:val="none" w:sz="0" w:space="0" w:color="auto"/>
        <w:bottom w:val="none" w:sz="0" w:space="0" w:color="auto"/>
        <w:right w:val="none" w:sz="0" w:space="0" w:color="auto"/>
      </w:divBdr>
    </w:div>
    <w:div w:id="1605923140">
      <w:bodyDiv w:val="1"/>
      <w:marLeft w:val="0"/>
      <w:marRight w:val="0"/>
      <w:marTop w:val="0"/>
      <w:marBottom w:val="0"/>
      <w:divBdr>
        <w:top w:val="none" w:sz="0" w:space="0" w:color="auto"/>
        <w:left w:val="none" w:sz="0" w:space="0" w:color="auto"/>
        <w:bottom w:val="none" w:sz="0" w:space="0" w:color="auto"/>
        <w:right w:val="none" w:sz="0" w:space="0" w:color="auto"/>
      </w:divBdr>
    </w:div>
    <w:div w:id="1627345955">
      <w:bodyDiv w:val="1"/>
      <w:marLeft w:val="0"/>
      <w:marRight w:val="0"/>
      <w:marTop w:val="0"/>
      <w:marBottom w:val="0"/>
      <w:divBdr>
        <w:top w:val="none" w:sz="0" w:space="0" w:color="auto"/>
        <w:left w:val="none" w:sz="0" w:space="0" w:color="auto"/>
        <w:bottom w:val="none" w:sz="0" w:space="0" w:color="auto"/>
        <w:right w:val="none" w:sz="0" w:space="0" w:color="auto"/>
      </w:divBdr>
    </w:div>
    <w:div w:id="1729499325">
      <w:bodyDiv w:val="1"/>
      <w:marLeft w:val="0"/>
      <w:marRight w:val="0"/>
      <w:marTop w:val="0"/>
      <w:marBottom w:val="0"/>
      <w:divBdr>
        <w:top w:val="none" w:sz="0" w:space="0" w:color="auto"/>
        <w:left w:val="none" w:sz="0" w:space="0" w:color="auto"/>
        <w:bottom w:val="none" w:sz="0" w:space="0" w:color="auto"/>
        <w:right w:val="none" w:sz="0" w:space="0" w:color="auto"/>
      </w:divBdr>
    </w:div>
    <w:div w:id="178221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9B8F6-A2F2-47E0-8372-CEAFE05CB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4</Pages>
  <Words>1477</Words>
  <Characters>8424</Characters>
  <Application>Microsoft Office Word</Application>
  <DocSecurity>0</DocSecurity>
  <Lines>70</Lines>
  <Paragraphs>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Kuterovac Cindrić</dc:creator>
  <cp:keywords/>
  <dc:description/>
  <cp:lastModifiedBy>iss</cp:lastModifiedBy>
  <cp:revision>30</cp:revision>
  <cp:lastPrinted>2023-11-09T17:19:00Z</cp:lastPrinted>
  <dcterms:created xsi:type="dcterms:W3CDTF">2021-10-09T12:13:00Z</dcterms:created>
  <dcterms:modified xsi:type="dcterms:W3CDTF">2024-12-19T15:26:00Z</dcterms:modified>
</cp:coreProperties>
</file>