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46" w:rsidRP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1646">
        <w:rPr>
          <w:rFonts w:ascii="Times New Roman" w:hAnsi="Times New Roman" w:cs="Times New Roman"/>
          <w:b/>
          <w:bCs/>
          <w:sz w:val="24"/>
          <w:szCs w:val="24"/>
        </w:rPr>
        <w:t>Iz Zakona o odgoju i obrazovanju u osnovnoj i srednjoj školi</w:t>
      </w:r>
      <w:r w:rsidRPr="007C1646">
        <w:rPr>
          <w:rFonts w:ascii="TimesNewRomanPSMT" w:hAnsi="TimesNewRomanPSMT" w:cs="TimesNewRomanPSMT"/>
          <w:b/>
          <w:sz w:val="24"/>
          <w:szCs w:val="24"/>
        </w:rPr>
        <w:t>, kojega je Hrvatski sabor</w:t>
      </w:r>
    </w:p>
    <w:p w:rsidR="007C1646" w:rsidRP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1646">
        <w:rPr>
          <w:rFonts w:ascii="TimesNewRomanPSMT" w:hAnsi="TimesNewRomanPSMT" w:cs="TimesNewRomanPSMT"/>
          <w:b/>
          <w:sz w:val="24"/>
          <w:szCs w:val="24"/>
        </w:rPr>
        <w:t>donio na sjednici 15. srpnja 2008. godine.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V. UČENICI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61.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Prava učenika su: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obaviještenost o svim pitanjima koja se na njega odnose,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savjet i pomoć u rješavanju problema, a sukladno njegovom najboljem interesu,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uvažavanje njegovog mišljenja,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pomoć drugih učenika školske ustanove,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pritužbu koju može predati učiteljima, odnosno nastavnicima, ravnatelju i školskom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odboru,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sudjelovanje u radu vijeća učenika te u izradi i provedbi kućnog reda,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pravo na predlaganje poboljšanja odgojno-obrazovnog procesa i odgojno-obrazovnog rada.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Obveze učenika su: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pohađanje obveznog dijela programa i drugih oblika odgojno-obrazovnog rada koje je izabrao,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pridržavanje pravila kućnog reda,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ispunjavanje uputa učitelja, odnosno nastavnika, stručnih suradnika i ravnatelja i drugih</w:t>
      </w:r>
    </w:p>
    <w:p w:rsidR="007C1646" w:rsidRDefault="007C1646" w:rsidP="007C16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zaposlenika škole, a koje su u skladu s pravnim propisima i kućnim redom,</w:t>
      </w:r>
    </w:p>
    <w:p w:rsidR="0053036A" w:rsidRDefault="007C1646" w:rsidP="007C1646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čuvanje udžbenika i drugih obrazovnih i nastavnih sredstava.</w:t>
      </w:r>
    </w:p>
    <w:p w:rsidR="007A621B" w:rsidRDefault="007A621B" w:rsidP="007C1646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A060C" w:rsidRDefault="00CA060C" w:rsidP="007C1646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A621B">
        <w:rPr>
          <w:rFonts w:ascii="TimesNewRomanPSMT" w:hAnsi="TimesNewRomanPSMT" w:cs="TimesNewRomanPSMT"/>
          <w:b/>
          <w:sz w:val="24"/>
          <w:szCs w:val="24"/>
        </w:rPr>
        <w:t xml:space="preserve">Iz Statuta Industrijske strojarske škole </w:t>
      </w:r>
      <w:bookmarkStart w:id="0" w:name="_GoBack"/>
      <w:r w:rsidR="00D639E8" w:rsidRPr="00D639E8">
        <w:rPr>
          <w:rFonts w:ascii="TimesNewRomanPSMT" w:hAnsi="TimesNewRomanPSMT" w:cs="TimesNewRomanPSMT"/>
          <w:b/>
          <w:sz w:val="24"/>
          <w:szCs w:val="24"/>
        </w:rPr>
        <w:t>od 16. srpnja 2015</w:t>
      </w:r>
      <w:r w:rsidR="00D639E8">
        <w:rPr>
          <w:rFonts w:ascii="TimesNewRomanPSMT" w:hAnsi="TimesNewRomanPSMT" w:cs="TimesNewRomanPSMT"/>
          <w:b/>
          <w:sz w:val="24"/>
          <w:szCs w:val="24"/>
        </w:rPr>
        <w:t>. godine</w:t>
      </w:r>
      <w:bookmarkEnd w:id="0"/>
    </w:p>
    <w:p w:rsidR="007A621B" w:rsidRPr="007A621B" w:rsidRDefault="007A621B" w:rsidP="007C1646">
      <w:pPr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CA060C" w:rsidRDefault="00CA060C" w:rsidP="00CA060C">
      <w:pPr>
        <w:pStyle w:val="Tijeloteksta"/>
        <w:ind w:right="22"/>
      </w:pPr>
      <w:r>
        <w:t>Članak 101</w:t>
      </w:r>
      <w:r w:rsidRPr="008E4DED">
        <w:t>.</w:t>
      </w:r>
    </w:p>
    <w:p w:rsidR="00CA060C" w:rsidRPr="008E4DED" w:rsidRDefault="00CA060C" w:rsidP="00CA060C">
      <w:pPr>
        <w:pStyle w:val="Tijeloteksta"/>
        <w:ind w:right="22"/>
      </w:pPr>
      <w:r w:rsidRPr="008E4DED">
        <w:t>Učenik može izostati s nastave prema odobrenju:</w:t>
      </w:r>
    </w:p>
    <w:p w:rsidR="00CA060C" w:rsidRPr="008E4DED" w:rsidRDefault="00CA060C" w:rsidP="00CA060C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8E4DED">
        <w:t>nastavnika s njegovog sata,</w:t>
      </w:r>
    </w:p>
    <w:p w:rsidR="00CA060C" w:rsidRPr="008E4DED" w:rsidRDefault="00CA060C" w:rsidP="00CA060C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>
        <w:t xml:space="preserve">razrednika do tri </w:t>
      </w:r>
      <w:r w:rsidRPr="008E4DED">
        <w:t xml:space="preserve"> radna dana,</w:t>
      </w:r>
    </w:p>
    <w:p w:rsidR="00CA060C" w:rsidRPr="008E4DED" w:rsidRDefault="00CA060C" w:rsidP="00CA060C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8E4DED">
        <w:t xml:space="preserve">ravnatelja do </w:t>
      </w:r>
      <w:r>
        <w:t>pet</w:t>
      </w:r>
      <w:r w:rsidRPr="008E4DED">
        <w:t xml:space="preserve"> radnih dana,</w:t>
      </w:r>
    </w:p>
    <w:p w:rsidR="00CA060C" w:rsidRDefault="00CA060C" w:rsidP="00CA060C">
      <w:pPr>
        <w:pStyle w:val="Tijeloteksta"/>
        <w:numPr>
          <w:ilvl w:val="0"/>
          <w:numId w:val="1"/>
        </w:numPr>
        <w:tabs>
          <w:tab w:val="clear" w:pos="1440"/>
          <w:tab w:val="num" w:pos="360"/>
        </w:tabs>
        <w:ind w:left="360" w:right="22"/>
      </w:pPr>
      <w:r w:rsidRPr="008E4DED">
        <w:t xml:space="preserve">nastavničkog vijeća više od </w:t>
      </w:r>
      <w:r>
        <w:t>sedam</w:t>
      </w:r>
      <w:r w:rsidRPr="008E4DED">
        <w:t xml:space="preserve"> radnih dana.</w:t>
      </w:r>
    </w:p>
    <w:p w:rsidR="00CA060C" w:rsidRPr="008E4DED" w:rsidRDefault="00CA060C" w:rsidP="00CA060C">
      <w:pPr>
        <w:pStyle w:val="Tijeloteksta"/>
        <w:ind w:right="22"/>
      </w:pPr>
    </w:p>
    <w:p w:rsidR="00CA060C" w:rsidRDefault="00CA060C" w:rsidP="00CA060C">
      <w:pPr>
        <w:pStyle w:val="Tijeloteksta"/>
        <w:ind w:right="22"/>
      </w:pPr>
      <w:r>
        <w:t>Članak 102.</w:t>
      </w:r>
    </w:p>
    <w:p w:rsidR="00CA060C" w:rsidRPr="009C75D3" w:rsidRDefault="00CA060C" w:rsidP="00CA060C">
      <w:pPr>
        <w:pStyle w:val="Tijeloteksta"/>
        <w:ind w:right="22"/>
      </w:pPr>
      <w:r w:rsidRPr="009C75D3">
        <w:t>Ako učenik ne dolazi redovito na nastavu ili ne izvršava druge školske obveze, razrednik će zatražiti od roditelja ili skrbnika objašnjenje o razlozima učenikovog neizvršavanja obveza.</w:t>
      </w:r>
    </w:p>
    <w:p w:rsidR="00CA060C" w:rsidRDefault="00CA060C" w:rsidP="00CA060C">
      <w:pPr>
        <w:pStyle w:val="Tijeloteksta"/>
        <w:ind w:right="22"/>
      </w:pPr>
      <w:r w:rsidRPr="009C75D3">
        <w:t xml:space="preserve">O učenicima koji ne pohađaju </w:t>
      </w:r>
      <w:r>
        <w:t>nastavu</w:t>
      </w:r>
      <w:r w:rsidRPr="009C75D3">
        <w:t xml:space="preserve"> ili j</w:t>
      </w:r>
      <w:r>
        <w:t>u</w:t>
      </w:r>
      <w:r w:rsidRPr="009C75D3">
        <w:t xml:space="preserve"> ne pohađaju redovito, ravnatelj je dužan izvijestiti Gradski ured i nadležni centar za socijalnu skrb.</w:t>
      </w:r>
    </w:p>
    <w:p w:rsidR="00CA060C" w:rsidRPr="00DA7D2C" w:rsidRDefault="00CA060C" w:rsidP="00CA060C">
      <w:pPr>
        <w:pStyle w:val="Tijeloteksta"/>
        <w:ind w:right="22"/>
        <w:rPr>
          <w:lang w:val="hr-HR"/>
        </w:rPr>
      </w:pPr>
    </w:p>
    <w:p w:rsidR="00CA060C" w:rsidRDefault="00CA060C" w:rsidP="007C1646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7C1646" w:rsidRDefault="007C1646" w:rsidP="007C1646">
      <w:pPr>
        <w:jc w:val="both"/>
        <w:rPr>
          <w:rFonts w:ascii="TimesNewRomanPSMT" w:hAnsi="TimesNewRomanPSMT" w:cs="TimesNewRomanPSMT"/>
          <w:sz w:val="24"/>
          <w:szCs w:val="24"/>
        </w:rPr>
      </w:pPr>
    </w:p>
    <w:sectPr w:rsidR="007C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AB9"/>
    <w:multiLevelType w:val="hybridMultilevel"/>
    <w:tmpl w:val="34BA557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500617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6"/>
    <w:rsid w:val="0053036A"/>
    <w:rsid w:val="007A621B"/>
    <w:rsid w:val="007C1646"/>
    <w:rsid w:val="00CA060C"/>
    <w:rsid w:val="00D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BA42-FA82-4ACB-B79D-DD3B10A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06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A060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4</cp:revision>
  <dcterms:created xsi:type="dcterms:W3CDTF">2017-03-28T11:34:00Z</dcterms:created>
  <dcterms:modified xsi:type="dcterms:W3CDTF">2017-04-10T07:44:00Z</dcterms:modified>
</cp:coreProperties>
</file>